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2ED" w:rsidRPr="003849E1" w:rsidRDefault="00FA32ED" w:rsidP="008D001B">
      <w:pPr>
        <w:spacing w:before="60"/>
        <w:rPr>
          <w:rFonts w:cs="Arial"/>
          <w:b/>
          <w:sz w:val="28"/>
          <w:szCs w:val="28"/>
        </w:rPr>
      </w:pPr>
      <w:r>
        <w:rPr>
          <w:noProof/>
          <w:lang w:eastAsia="nl-NL"/>
        </w:rPr>
        <w:drawing>
          <wp:anchor distT="0" distB="0" distL="114300" distR="114300" simplePos="0" relativeHeight="251661312" behindDoc="1" locked="0" layoutInCell="1" allowOverlap="1" wp14:anchorId="65D45CCE" wp14:editId="1EF93D67">
            <wp:simplePos x="0" y="0"/>
            <wp:positionH relativeFrom="page">
              <wp:posOffset>4743450</wp:posOffset>
            </wp:positionH>
            <wp:positionV relativeFrom="page">
              <wp:posOffset>600075</wp:posOffset>
            </wp:positionV>
            <wp:extent cx="2762250" cy="485775"/>
            <wp:effectExtent l="0" t="0" r="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_cover_request.jpg"/>
                    <pic:cNvPicPr/>
                  </pic:nvPicPr>
                  <pic:blipFill rotWithShape="1">
                    <a:blip r:embed="rId9">
                      <a:extLst>
                        <a:ext uri="{28A0092B-C50C-407E-A947-70E740481C1C}">
                          <a14:useLocalDpi xmlns:a14="http://schemas.microsoft.com/office/drawing/2010/main" val="0"/>
                        </a:ext>
                      </a:extLst>
                    </a:blip>
                    <a:srcRect l="60713" t="6411" r="2755" b="89048"/>
                    <a:stretch/>
                  </pic:blipFill>
                  <pic:spPr bwMode="auto">
                    <a:xfrm>
                      <a:off x="0" y="0"/>
                      <a:ext cx="2762250" cy="4857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3849E1" w:rsidRPr="003849E1">
        <w:rPr>
          <w:b/>
          <w:noProof/>
          <w:sz w:val="28"/>
          <w:szCs w:val="28"/>
          <w:lang w:eastAsia="nl-NL"/>
        </w:rPr>
        <w:t>SAMENWERKINGSOVEREENKOMST</w:t>
      </w:r>
    </w:p>
    <w:p w:rsidR="00C82ECE" w:rsidRDefault="00C82ECE">
      <w:pPr>
        <w:rPr>
          <w:noProof/>
          <w:lang w:eastAsia="nl-NL"/>
        </w:rPr>
      </w:pPr>
    </w:p>
    <w:p w:rsidR="00C82ECE" w:rsidRDefault="00C82ECE">
      <w:pPr>
        <w:rPr>
          <w:noProof/>
          <w:lang w:eastAsia="nl-NL"/>
        </w:rPr>
      </w:pPr>
    </w:p>
    <w:p w:rsidR="0090633A" w:rsidRDefault="0090633A">
      <w:pPr>
        <w:rPr>
          <w:noProof/>
          <w:lang w:eastAsia="nl-NL"/>
        </w:rPr>
      </w:pPr>
    </w:p>
    <w:p w:rsidR="0090633A" w:rsidRDefault="0090633A">
      <w:pPr>
        <w:rPr>
          <w:noProof/>
          <w:lang w:eastAsia="nl-NL"/>
        </w:rPr>
      </w:pPr>
    </w:p>
    <w:p w:rsidR="0090633A" w:rsidRDefault="0090633A">
      <w:pPr>
        <w:rPr>
          <w:noProof/>
          <w:lang w:eastAsia="nl-NL"/>
        </w:rPr>
      </w:pPr>
    </w:p>
    <w:p w:rsidR="0090633A" w:rsidRDefault="0090633A">
      <w:pPr>
        <w:rPr>
          <w:noProof/>
          <w:lang w:eastAsia="nl-NL"/>
        </w:rPr>
      </w:pPr>
    </w:p>
    <w:p w:rsidR="00C82ECE" w:rsidRDefault="00C82ECE">
      <w:pPr>
        <w:rPr>
          <w:noProof/>
          <w:lang w:eastAsia="nl-NL"/>
        </w:rPr>
      </w:pPr>
    </w:p>
    <w:p w:rsidR="00FA32ED" w:rsidRDefault="00FA32ED">
      <w:pPr>
        <w:rPr>
          <w:noProof/>
          <w:lang w:eastAsia="nl-NL"/>
        </w:rPr>
      </w:pPr>
    </w:p>
    <w:p w:rsidR="004C762D" w:rsidRDefault="004C762D">
      <w:pPr>
        <w:rPr>
          <w:noProof/>
          <w:lang w:eastAsia="nl-NL"/>
        </w:rPr>
      </w:pPr>
    </w:p>
    <w:p w:rsidR="004C762D" w:rsidRDefault="004C762D">
      <w:pPr>
        <w:rPr>
          <w:noProof/>
          <w:lang w:eastAsia="nl-NL"/>
        </w:rPr>
      </w:pPr>
    </w:p>
    <w:p w:rsidR="00FA32ED" w:rsidRDefault="00FA32ED">
      <w:pPr>
        <w:rPr>
          <w:noProof/>
          <w:lang w:eastAsia="nl-NL"/>
        </w:rPr>
      </w:pPr>
    </w:p>
    <w:p w:rsidR="004C762D" w:rsidRDefault="004C762D">
      <w:pPr>
        <w:rPr>
          <w:noProof/>
          <w:lang w:eastAsia="nl-NL"/>
        </w:rPr>
      </w:pPr>
    </w:p>
    <w:p w:rsidR="00FA32ED" w:rsidRDefault="00FA32ED">
      <w:pPr>
        <w:rPr>
          <w:noProof/>
          <w:lang w:eastAsia="nl-NL"/>
        </w:rPr>
      </w:pPr>
    </w:p>
    <w:sdt>
      <w:sdtPr>
        <w:rPr>
          <w:noProof/>
          <w:lang w:eastAsia="nl-NL"/>
        </w:rPr>
        <w:id w:val="-922569222"/>
        <w:placeholder>
          <w:docPart w:val="8FFD20E3EA77498D827A71F87F8FD61C"/>
        </w:placeholder>
        <w:text/>
      </w:sdtPr>
      <w:sdtEndPr/>
      <w:sdtContent>
        <w:p w:rsidR="00C82ECE" w:rsidRDefault="00017A14">
          <w:pPr>
            <w:rPr>
              <w:noProof/>
              <w:lang w:eastAsia="nl-NL"/>
            </w:rPr>
          </w:pPr>
          <w:r>
            <w:rPr>
              <w:noProof/>
              <w:lang w:eastAsia="nl-NL"/>
            </w:rPr>
            <w:t xml:space="preserve">Meerjarige </w:t>
          </w:r>
          <w:r w:rsidR="00F009D8">
            <w:rPr>
              <w:noProof/>
              <w:lang w:eastAsia="nl-NL"/>
            </w:rPr>
            <w:t>Exploitatiesubsidie Veenweiden Innovatiecentrum (VIC) 2017 t/m 2019</w:t>
          </w:r>
        </w:p>
      </w:sdtContent>
    </w:sdt>
    <w:p w:rsidR="00C82ECE" w:rsidRDefault="00C82ECE"/>
    <w:p w:rsidR="005E3FDA" w:rsidRDefault="005E3FDA"/>
    <w:p w:rsidR="004C762D" w:rsidRDefault="004C6119" w:rsidP="004C762D">
      <w:pPr>
        <w:tabs>
          <w:tab w:val="left" w:pos="851"/>
        </w:tabs>
        <w:rPr>
          <w:noProof/>
          <w:lang w:eastAsia="nl-NL"/>
        </w:rPr>
      </w:pPr>
      <w:r>
        <w:rPr>
          <w:noProof/>
          <w:lang w:eastAsia="nl-NL"/>
        </w:rPr>
        <w:t>Versie</w:t>
      </w:r>
      <w:r w:rsidR="00C82ECE">
        <w:rPr>
          <w:noProof/>
          <w:lang w:eastAsia="nl-NL"/>
        </w:rPr>
        <w:tab/>
      </w:r>
      <w:r w:rsidR="00C901A1">
        <w:rPr>
          <w:noProof/>
          <w:lang w:eastAsia="nl-NL"/>
        </w:rPr>
        <w:t>2.2</w:t>
      </w:r>
    </w:p>
    <w:p w:rsidR="00C82ECE" w:rsidRDefault="004C6119" w:rsidP="004C762D">
      <w:pPr>
        <w:tabs>
          <w:tab w:val="left" w:pos="851"/>
        </w:tabs>
        <w:rPr>
          <w:noProof/>
          <w:lang w:eastAsia="nl-NL"/>
        </w:rPr>
      </w:pPr>
      <w:r>
        <w:t>Datum</w:t>
      </w:r>
      <w:r w:rsidR="00C82ECE">
        <w:tab/>
      </w:r>
      <w:r w:rsidR="00C901A1">
        <w:t>8 juni</w:t>
      </w:r>
      <w:r w:rsidR="00EE4EF4">
        <w:t xml:space="preserve"> 2017</w:t>
      </w:r>
    </w:p>
    <w:p w:rsidR="0090633A" w:rsidRDefault="00C82ECE" w:rsidP="004C762D">
      <w:pPr>
        <w:tabs>
          <w:tab w:val="left" w:pos="1560"/>
          <w:tab w:val="center" w:pos="4535"/>
        </w:tabs>
        <w:rPr>
          <w:noProof/>
          <w:lang w:eastAsia="nl-NL"/>
        </w:rPr>
        <w:sectPr w:rsidR="0090633A" w:rsidSect="00FA32ED">
          <w:headerReference w:type="even" r:id="rId10"/>
          <w:headerReference w:type="default" r:id="rId11"/>
          <w:footerReference w:type="even" r:id="rId12"/>
          <w:footerReference w:type="default" r:id="rId13"/>
          <w:headerReference w:type="first" r:id="rId14"/>
          <w:footerReference w:type="first" r:id="rId15"/>
          <w:pgSz w:w="11906" w:h="16838"/>
          <w:pgMar w:top="1276" w:right="1134" w:bottom="1701" w:left="1701" w:header="709" w:footer="709" w:gutter="0"/>
          <w:cols w:space="708"/>
          <w:titlePg/>
          <w:docGrid w:linePitch="360"/>
        </w:sectPr>
      </w:pPr>
      <w:r>
        <w:rPr>
          <w:noProof/>
          <w:lang w:eastAsia="nl-NL"/>
        </w:rPr>
        <w:drawing>
          <wp:anchor distT="0" distB="0" distL="114300" distR="114300" simplePos="0" relativeHeight="251659264" behindDoc="1" locked="0" layoutInCell="1" allowOverlap="1" wp14:anchorId="45A511AE" wp14:editId="68A4145A">
            <wp:simplePos x="0" y="0"/>
            <wp:positionH relativeFrom="page">
              <wp:posOffset>-9525</wp:posOffset>
            </wp:positionH>
            <wp:positionV relativeFrom="page">
              <wp:posOffset>3152775</wp:posOffset>
            </wp:positionV>
            <wp:extent cx="7562003" cy="7562850"/>
            <wp:effectExtent l="0" t="0" r="127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_cover_request.jpg"/>
                    <pic:cNvPicPr/>
                  </pic:nvPicPr>
                  <pic:blipFill rotWithShape="1">
                    <a:blip r:embed="rId9">
                      <a:extLst>
                        <a:ext uri="{28A0092B-C50C-407E-A947-70E740481C1C}">
                          <a14:useLocalDpi xmlns:a14="http://schemas.microsoft.com/office/drawing/2010/main" val="0"/>
                        </a:ext>
                      </a:extLst>
                    </a:blip>
                    <a:srcRect t="29297"/>
                    <a:stretch/>
                  </pic:blipFill>
                  <pic:spPr bwMode="auto">
                    <a:xfrm>
                      <a:off x="0" y="0"/>
                      <a:ext cx="7559040" cy="7559887"/>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C762D" w:rsidRDefault="004C762D">
      <w:pPr>
        <w:spacing w:line="240" w:lineRule="exact"/>
        <w:rPr>
          <w:b/>
          <w:noProof/>
          <w:color w:val="182FD8"/>
          <w:u w:val="single"/>
          <w:lang w:eastAsia="nl-NL"/>
        </w:rPr>
      </w:pPr>
      <w:bookmarkStart w:id="0" w:name="_GoBack"/>
      <w:bookmarkEnd w:id="0"/>
      <w:r>
        <w:rPr>
          <w:b/>
          <w:noProof/>
          <w:color w:val="182FD8"/>
          <w:u w:val="single"/>
          <w:lang w:eastAsia="nl-NL"/>
        </w:rPr>
        <w:lastRenderedPageBreak/>
        <w:br w:type="page"/>
      </w:r>
    </w:p>
    <w:p w:rsidR="00296C34" w:rsidRPr="00B052B3" w:rsidRDefault="00296C34" w:rsidP="00296C34">
      <w:pPr>
        <w:rPr>
          <w:b/>
          <w:noProof/>
          <w:lang w:eastAsia="nl-NL"/>
        </w:rPr>
      </w:pPr>
      <w:r w:rsidRPr="00B052B3">
        <w:rPr>
          <w:b/>
          <w:noProof/>
          <w:lang w:eastAsia="nl-NL"/>
        </w:rPr>
        <w:lastRenderedPageBreak/>
        <w:t>PREAMBULE</w:t>
      </w:r>
    </w:p>
    <w:p w:rsidR="00296C34" w:rsidRPr="00B052B3" w:rsidRDefault="00296C34" w:rsidP="00296C34">
      <w:pPr>
        <w:rPr>
          <w:noProof/>
          <w:lang w:eastAsia="nl-NL"/>
        </w:rPr>
      </w:pPr>
      <w:r w:rsidRPr="00B052B3">
        <w:rPr>
          <w:noProof/>
          <w:lang w:eastAsia="nl-NL"/>
        </w:rPr>
        <w:t>Onderstaande tekst kwalificeert t</w:t>
      </w:r>
      <w:r w:rsidR="00F45470">
        <w:rPr>
          <w:noProof/>
          <w:lang w:eastAsia="nl-NL"/>
        </w:rPr>
        <w:t>otdat ondertekening door beide p</w:t>
      </w:r>
      <w:r w:rsidRPr="00B052B3">
        <w:rPr>
          <w:noProof/>
          <w:lang w:eastAsia="nl-NL"/>
        </w:rPr>
        <w:t>artijen heeft plaatsgevonden als "tekstvoorstel voor een overeenkomst". Uit dit tekstvoorstel voor een overeenkomst vloeien nog geen verplichtingen voort en er kunnen nog geen rechten aan worden ontleend (er is ook geen sprake van een voorwaardelijke overeenkomst). Pas na besluitvorming door het college van Gedeputeerde Staten en ondertekening door beide part</w:t>
      </w:r>
      <w:r w:rsidR="0034688F">
        <w:rPr>
          <w:noProof/>
          <w:lang w:eastAsia="nl-NL"/>
        </w:rPr>
        <w:t xml:space="preserve">ijen kwalificeert de tekst als </w:t>
      </w:r>
      <w:r w:rsidR="00F45470">
        <w:rPr>
          <w:noProof/>
          <w:lang w:eastAsia="nl-NL"/>
        </w:rPr>
        <w:t>o</w:t>
      </w:r>
      <w:r w:rsidRPr="00B052B3">
        <w:rPr>
          <w:noProof/>
          <w:lang w:eastAsia="nl-NL"/>
        </w:rPr>
        <w:t>vereenkomst waaruit verplichtingen voortvloeien en waaraan rechten kunnen worden ontleend.</w:t>
      </w:r>
    </w:p>
    <w:p w:rsidR="00296C34" w:rsidRPr="00296C34" w:rsidRDefault="00296C34" w:rsidP="00296C34">
      <w:pPr>
        <w:rPr>
          <w:b/>
          <w:noProof/>
          <w:lang w:eastAsia="nl-NL"/>
        </w:rPr>
      </w:pPr>
    </w:p>
    <w:p w:rsidR="00296C34" w:rsidRPr="00296C34" w:rsidRDefault="00296C34" w:rsidP="00296C34">
      <w:pPr>
        <w:rPr>
          <w:b/>
          <w:noProof/>
          <w:lang w:eastAsia="nl-NL"/>
        </w:rPr>
      </w:pPr>
    </w:p>
    <w:p w:rsidR="00296C34" w:rsidRPr="00296C34" w:rsidRDefault="00296C34" w:rsidP="00296C34">
      <w:pPr>
        <w:rPr>
          <w:b/>
          <w:noProof/>
          <w:lang w:eastAsia="nl-NL"/>
        </w:rPr>
      </w:pPr>
      <w:r w:rsidRPr="00296C34">
        <w:rPr>
          <w:b/>
          <w:noProof/>
          <w:lang w:eastAsia="nl-NL"/>
        </w:rPr>
        <w:t>Ondergetekenden,</w:t>
      </w:r>
      <w:r w:rsidRPr="00296C34">
        <w:rPr>
          <w:noProof/>
          <w:color w:val="182FD8"/>
          <w:lang w:eastAsia="nl-NL"/>
        </w:rPr>
        <w:t xml:space="preserve"> </w:t>
      </w:r>
    </w:p>
    <w:p w:rsidR="00296C34" w:rsidRPr="00296C34" w:rsidRDefault="00296C34" w:rsidP="00296C34">
      <w:pPr>
        <w:rPr>
          <w:noProof/>
          <w:lang w:eastAsia="nl-NL"/>
        </w:rPr>
      </w:pPr>
    </w:p>
    <w:p w:rsidR="00296C34" w:rsidRPr="00296C34" w:rsidRDefault="00296C34" w:rsidP="00296C34">
      <w:pPr>
        <w:rPr>
          <w:noProof/>
          <w:lang w:eastAsia="nl-NL"/>
        </w:rPr>
      </w:pPr>
    </w:p>
    <w:p w:rsidR="00296C34" w:rsidRPr="00296C34" w:rsidRDefault="00296C34" w:rsidP="00296C34">
      <w:pPr>
        <w:rPr>
          <w:noProof/>
          <w:lang w:eastAsia="nl-NL"/>
        </w:rPr>
      </w:pPr>
      <w:r w:rsidRPr="00296C34">
        <w:rPr>
          <w:b/>
          <w:noProof/>
          <w:lang w:eastAsia="nl-NL"/>
        </w:rPr>
        <w:t>De publiekrechtelijke rechtspersoon, de provincie Utrecht</w:t>
      </w:r>
      <w:r w:rsidRPr="00296C34">
        <w:rPr>
          <w:noProof/>
          <w:lang w:eastAsia="nl-NL"/>
        </w:rPr>
        <w:t>, gevestigd a</w:t>
      </w:r>
      <w:r w:rsidR="00B052B3">
        <w:rPr>
          <w:noProof/>
          <w:lang w:eastAsia="nl-NL"/>
        </w:rPr>
        <w:t>an de Archimedeslaan 6, 3584 BA (</w:t>
      </w:r>
      <w:r w:rsidR="00B052B3" w:rsidRPr="00B052B3">
        <w:rPr>
          <w:noProof/>
          <w:lang w:eastAsia="nl-NL"/>
        </w:rPr>
        <w:t>postbus 80300, 3508 TH)</w:t>
      </w:r>
      <w:r w:rsidR="00B052B3">
        <w:rPr>
          <w:noProof/>
          <w:lang w:eastAsia="nl-NL"/>
        </w:rPr>
        <w:t xml:space="preserve"> </w:t>
      </w:r>
      <w:r w:rsidR="00B052B3" w:rsidRPr="00B052B3">
        <w:rPr>
          <w:noProof/>
          <w:lang w:eastAsia="nl-NL"/>
        </w:rPr>
        <w:t>te Utrecht</w:t>
      </w:r>
      <w:r w:rsidRPr="00296C34">
        <w:rPr>
          <w:noProof/>
          <w:lang w:eastAsia="nl-NL"/>
        </w:rPr>
        <w:t>,  krachtens volmacht van de commissaris van de Koning, de heer W.I.I. van Beek, rechtsgeldig vertegenwoordigd door</w:t>
      </w:r>
      <w:r w:rsidR="00A51177" w:rsidRPr="00A51177">
        <w:rPr>
          <w:noProof/>
          <w:lang w:eastAsia="nl-NL"/>
        </w:rPr>
        <w:t xml:space="preserve"> </w:t>
      </w:r>
      <w:r w:rsidR="00A51177">
        <w:rPr>
          <w:noProof/>
          <w:lang w:eastAsia="nl-NL"/>
        </w:rPr>
        <w:t>mevrouw M.W.J. Maasdam-Hoevers</w:t>
      </w:r>
      <w:r w:rsidR="0035789B">
        <w:rPr>
          <w:noProof/>
          <w:lang w:eastAsia="nl-NL"/>
        </w:rPr>
        <w:t>, gedeputeerde Landelijk gebied, Natuur, Transformatieopgaven, Omgevingsvisie en Hart van de Heuvelrug</w:t>
      </w:r>
      <w:r w:rsidR="005E3FDA">
        <w:rPr>
          <w:noProof/>
          <w:lang w:eastAsia="nl-NL"/>
        </w:rPr>
        <w:t>,</w:t>
      </w:r>
      <w:r w:rsidRPr="00296C34">
        <w:rPr>
          <w:noProof/>
          <w:lang w:eastAsia="nl-NL"/>
        </w:rPr>
        <w:t xml:space="preserve"> en handelend ter uitvoering van het besluit van het college van Gedeputeerde Staten van Utrecht d.d.</w:t>
      </w:r>
      <w:r w:rsidR="0082300A">
        <w:rPr>
          <w:noProof/>
          <w:lang w:eastAsia="nl-NL"/>
        </w:rPr>
        <w:t xml:space="preserve"> </w:t>
      </w:r>
      <w:sdt>
        <w:sdtPr>
          <w:rPr>
            <w:noProof/>
            <w:lang w:eastAsia="nl-NL"/>
          </w:rPr>
          <w:id w:val="-237639343"/>
          <w:placeholder>
            <w:docPart w:val="394012C60D19428F8142978A97E4AFAF"/>
          </w:placeholder>
          <w:date w:fullDate="2016-05-31T00:00:00Z">
            <w:dateFormat w:val="d MMMM yyyy"/>
            <w:lid w:val="nl-NL"/>
            <w:storeMappedDataAs w:val="dateTime"/>
            <w:calendar w:val="gregorian"/>
          </w:date>
        </w:sdtPr>
        <w:sdtEndPr/>
        <w:sdtContent>
          <w:r w:rsidR="0035789B">
            <w:rPr>
              <w:noProof/>
              <w:lang w:eastAsia="nl-NL"/>
            </w:rPr>
            <w:t>31 mei 2016</w:t>
          </w:r>
        </w:sdtContent>
      </w:sdt>
      <w:r w:rsidRPr="00296C34">
        <w:rPr>
          <w:noProof/>
          <w:lang w:eastAsia="nl-NL"/>
        </w:rPr>
        <w:t xml:space="preserve"> en artikel </w:t>
      </w:r>
      <w:sdt>
        <w:sdtPr>
          <w:rPr>
            <w:noProof/>
            <w:lang w:eastAsia="nl-NL"/>
          </w:rPr>
          <w:id w:val="356240378"/>
          <w:placeholder>
            <w:docPart w:val="9EE11169CE18490CBFB6200EA18E5E2D"/>
          </w:placeholder>
          <w:dropDownList>
            <w:listItem w:value="Kies een item."/>
            <w:listItem w:displayText="1 van het Organisatiebesluit Provincie Utrecht 2004" w:value="1 van het Organisatiebesluit Provincie Utrecht 2004"/>
            <w:listItem w:displayText="2 lid 3h van het Organisatiebesluit Provincie Utrecht 2004" w:value="2 lid 3h van het Organisatiebesluit Provincie Utrecht 2004"/>
            <w:listItem w:displayText="14 van het Organisatiebesluit Provincie Utrecht 2004" w:value="14 van het Organisatiebesluit Provincie Utrecht 2004"/>
            <w:listItem w:displayText="1 Mandaatbesluit secretaris" w:value="1 Mandaatbesluit secretaris"/>
          </w:dropDownList>
        </w:sdtPr>
        <w:sdtEndPr/>
        <w:sdtContent>
          <w:r w:rsidR="0035789B">
            <w:rPr>
              <w:noProof/>
              <w:lang w:eastAsia="nl-NL"/>
            </w:rPr>
            <w:t>2 lid 3h van het Organisatiebesluit Provincie Utrecht 2004</w:t>
          </w:r>
        </w:sdtContent>
      </w:sdt>
      <w:r w:rsidRPr="00296C34">
        <w:rPr>
          <w:noProof/>
          <w:lang w:eastAsia="nl-NL"/>
        </w:rPr>
        <w:t xml:space="preserve">, hierna te </w:t>
      </w:r>
      <w:r w:rsidR="007C1ADE">
        <w:rPr>
          <w:noProof/>
          <w:lang w:eastAsia="nl-NL"/>
        </w:rPr>
        <w:t>noemen de provincie Utrecht;</w:t>
      </w:r>
    </w:p>
    <w:p w:rsidR="00296C34" w:rsidRPr="00296C34" w:rsidRDefault="00296C34" w:rsidP="00296C34">
      <w:pPr>
        <w:rPr>
          <w:noProof/>
          <w:lang w:eastAsia="nl-NL"/>
        </w:rPr>
      </w:pPr>
    </w:p>
    <w:p w:rsidR="00296C34" w:rsidRPr="00296C34" w:rsidRDefault="00F15E97" w:rsidP="00296C34">
      <w:pPr>
        <w:rPr>
          <w:noProof/>
          <w:lang w:eastAsia="nl-NL"/>
        </w:rPr>
      </w:pPr>
      <w:r>
        <w:rPr>
          <w:noProof/>
          <w:lang w:eastAsia="nl-NL"/>
        </w:rPr>
        <w:t>e</w:t>
      </w:r>
      <w:r w:rsidR="00296C34" w:rsidRPr="00296C34">
        <w:rPr>
          <w:noProof/>
          <w:lang w:eastAsia="nl-NL"/>
        </w:rPr>
        <w:t xml:space="preserve">n </w:t>
      </w:r>
    </w:p>
    <w:p w:rsidR="00296C34" w:rsidRPr="00296C34" w:rsidRDefault="00296C34" w:rsidP="00296C34">
      <w:pPr>
        <w:rPr>
          <w:noProof/>
          <w:lang w:eastAsia="nl-NL"/>
        </w:rPr>
      </w:pPr>
    </w:p>
    <w:p w:rsidR="00296C34" w:rsidRPr="00296C34" w:rsidRDefault="00276459" w:rsidP="00296C34">
      <w:pPr>
        <w:rPr>
          <w:noProof/>
          <w:lang w:eastAsia="nl-NL"/>
        </w:rPr>
      </w:pPr>
      <w:sdt>
        <w:sdtPr>
          <w:rPr>
            <w:b/>
            <w:noProof/>
            <w:lang w:eastAsia="nl-NL"/>
          </w:rPr>
          <w:id w:val="817845566"/>
          <w:placeholder>
            <w:docPart w:val="B13BD0A984224ED8BF15398D6F48ED9D"/>
          </w:placeholder>
          <w:text/>
        </w:sdtPr>
        <w:sdtEndPr/>
        <w:sdtContent>
          <w:r w:rsidR="00BD4FFA">
            <w:rPr>
              <w:b/>
              <w:noProof/>
              <w:lang w:eastAsia="nl-NL"/>
            </w:rPr>
            <w:t>De publiekrechtelijke rechtspersoon, de provincie Zuid-Holland</w:t>
          </w:r>
        </w:sdtContent>
      </w:sdt>
      <w:r w:rsidR="00296C34" w:rsidRPr="00296C34">
        <w:rPr>
          <w:noProof/>
          <w:lang w:eastAsia="nl-NL"/>
        </w:rPr>
        <w:t>, gevestigd aan</w:t>
      </w:r>
      <w:r w:rsidR="007F4C3C">
        <w:rPr>
          <w:noProof/>
          <w:lang w:eastAsia="nl-NL"/>
        </w:rPr>
        <w:t xml:space="preserve"> </w:t>
      </w:r>
      <w:sdt>
        <w:sdtPr>
          <w:rPr>
            <w:noProof/>
            <w:lang w:val="nl" w:eastAsia="nl-NL"/>
          </w:rPr>
          <w:id w:val="1036235758"/>
          <w:placeholder>
            <w:docPart w:val="E75BD7FD12B049BA89DAC549583E4127"/>
          </w:placeholder>
          <w:text/>
        </w:sdtPr>
        <w:sdtEndPr/>
        <w:sdtContent>
          <w:r w:rsidR="00BD4FFA">
            <w:rPr>
              <w:noProof/>
              <w:lang w:val="nl" w:eastAsia="nl-NL"/>
            </w:rPr>
            <w:t>Zuid-Hollandplein 1</w:t>
          </w:r>
        </w:sdtContent>
      </w:sdt>
      <w:r w:rsidR="00296C34" w:rsidRPr="00296C34">
        <w:rPr>
          <w:noProof/>
          <w:lang w:eastAsia="nl-NL"/>
        </w:rPr>
        <w:t xml:space="preserve">, te </w:t>
      </w:r>
      <w:sdt>
        <w:sdtPr>
          <w:rPr>
            <w:noProof/>
            <w:lang w:val="nl" w:eastAsia="nl-NL"/>
          </w:rPr>
          <w:id w:val="231271122"/>
          <w:placeholder>
            <w:docPart w:val="A8CAB8511BFE4E57AA84973801A8F7DF"/>
          </w:placeholder>
          <w:text/>
        </w:sdtPr>
        <w:sdtEndPr/>
        <w:sdtContent>
          <w:r w:rsidR="00BD4FFA">
            <w:rPr>
              <w:noProof/>
              <w:lang w:val="nl" w:eastAsia="nl-NL"/>
            </w:rPr>
            <w:t>‘s Gravenhage</w:t>
          </w:r>
        </w:sdtContent>
      </w:sdt>
      <w:r w:rsidR="00296C34" w:rsidRPr="00296C34">
        <w:rPr>
          <w:noProof/>
          <w:lang w:eastAsia="nl-NL"/>
        </w:rPr>
        <w:t>, te dezen rechtsgeldig vertegenwoordigd door</w:t>
      </w:r>
      <w:r w:rsidR="00BD4FFA">
        <w:rPr>
          <w:noProof/>
          <w:lang w:eastAsia="nl-NL"/>
        </w:rPr>
        <w:t xml:space="preserve"> </w:t>
      </w:r>
      <w:sdt>
        <w:sdtPr>
          <w:rPr>
            <w:noProof/>
            <w:lang w:eastAsia="nl-NL"/>
          </w:rPr>
          <w:id w:val="1618864358"/>
          <w:placeholder>
            <w:docPart w:val="DBE8F96915A148CD85B6717D0716EAEA"/>
          </w:placeholder>
          <w:text/>
        </w:sdtPr>
        <w:sdtEndPr/>
        <w:sdtContent>
          <w:r w:rsidR="00C901A1" w:rsidRPr="00C901A1">
            <w:rPr>
              <w:noProof/>
              <w:lang w:eastAsia="nl-NL"/>
            </w:rPr>
            <w:t>de heer J.F. Weber, Gedeputeerde voor Energie, Natuur &amp; Recreatie en Landbouw, en handelend ter uitvoering van het besluit van het college van Gedeputeerde Staten van Zuid-Holland d.d. 27 juni 2017</w:t>
          </w:r>
        </w:sdtContent>
      </w:sdt>
      <w:r w:rsidR="00296C34" w:rsidRPr="00296C34">
        <w:rPr>
          <w:noProof/>
          <w:lang w:eastAsia="nl-NL"/>
        </w:rPr>
        <w:t>, hierna te noemen “</w:t>
      </w:r>
      <w:sdt>
        <w:sdtPr>
          <w:rPr>
            <w:b/>
            <w:noProof/>
            <w:lang w:eastAsia="nl-NL"/>
          </w:rPr>
          <w:id w:val="-502584898"/>
          <w:placeholder>
            <w:docPart w:val="5B1153AE3AFB486BB14DE64097723A99"/>
          </w:placeholder>
          <w:text/>
        </w:sdtPr>
        <w:sdtEndPr/>
        <w:sdtContent>
          <w:r w:rsidR="00BD4FFA">
            <w:rPr>
              <w:b/>
              <w:noProof/>
              <w:lang w:eastAsia="nl-NL"/>
            </w:rPr>
            <w:t>de provincie Zuid-Holland</w:t>
          </w:r>
        </w:sdtContent>
      </w:sdt>
      <w:r w:rsidR="00296C34" w:rsidRPr="00296C34">
        <w:rPr>
          <w:noProof/>
          <w:lang w:eastAsia="nl-NL"/>
        </w:rPr>
        <w:t>”;</w:t>
      </w:r>
    </w:p>
    <w:p w:rsidR="00296C34" w:rsidRDefault="00296C34" w:rsidP="00296C34">
      <w:pPr>
        <w:rPr>
          <w:noProof/>
          <w:lang w:eastAsia="nl-NL"/>
        </w:rPr>
      </w:pPr>
    </w:p>
    <w:p w:rsidR="00296C34" w:rsidRPr="00296C34" w:rsidRDefault="00296C34" w:rsidP="00296C34">
      <w:pPr>
        <w:rPr>
          <w:noProof/>
          <w:lang w:eastAsia="nl-NL"/>
        </w:rPr>
      </w:pPr>
      <w:r w:rsidRPr="00296C34">
        <w:rPr>
          <w:noProof/>
          <w:lang w:eastAsia="nl-NL"/>
        </w:rPr>
        <w:t xml:space="preserve">hierna, tenzij uitdrukkelijk anders is aangegeven, gezamenlijk te noemen: </w:t>
      </w:r>
      <w:r w:rsidRPr="00D6227B">
        <w:rPr>
          <w:b/>
          <w:noProof/>
          <w:lang w:eastAsia="nl-NL"/>
        </w:rPr>
        <w:t>Partijen</w:t>
      </w:r>
      <w:r w:rsidRPr="00296C34">
        <w:rPr>
          <w:noProof/>
          <w:lang w:eastAsia="nl-NL"/>
        </w:rPr>
        <w:t xml:space="preserve">, </w:t>
      </w:r>
    </w:p>
    <w:p w:rsidR="00296C34" w:rsidRPr="00296C34" w:rsidRDefault="00296C34" w:rsidP="00296C34">
      <w:pPr>
        <w:rPr>
          <w:noProof/>
          <w:lang w:eastAsia="nl-NL"/>
        </w:rPr>
      </w:pPr>
    </w:p>
    <w:p w:rsidR="00296C34" w:rsidRPr="00296C34" w:rsidRDefault="00296C34" w:rsidP="00296C34">
      <w:pPr>
        <w:rPr>
          <w:noProof/>
          <w:lang w:eastAsia="nl-NL"/>
        </w:rPr>
      </w:pPr>
    </w:p>
    <w:p w:rsidR="00296C34" w:rsidRPr="00296C34" w:rsidRDefault="00F15E97" w:rsidP="00296C34">
      <w:pPr>
        <w:rPr>
          <w:noProof/>
          <w:lang w:eastAsia="nl-NL"/>
        </w:rPr>
      </w:pPr>
      <w:r>
        <w:rPr>
          <w:noProof/>
          <w:lang w:eastAsia="nl-NL"/>
        </w:rPr>
        <w:t>v</w:t>
      </w:r>
      <w:r w:rsidR="005E0D7E">
        <w:rPr>
          <w:noProof/>
          <w:lang w:eastAsia="nl-NL"/>
        </w:rPr>
        <w:t>erklaren dat deze O</w:t>
      </w:r>
      <w:r w:rsidR="00296C34" w:rsidRPr="00296C34">
        <w:rPr>
          <w:noProof/>
          <w:lang w:eastAsia="nl-NL"/>
        </w:rPr>
        <w:t>vereenkomst wordt aangegaan onder de volgende bepalingen en bedingen:</w:t>
      </w:r>
    </w:p>
    <w:p w:rsidR="00296C34" w:rsidRPr="00296C34" w:rsidRDefault="00296C34" w:rsidP="00296C34">
      <w:pPr>
        <w:rPr>
          <w:noProof/>
          <w:lang w:eastAsia="nl-NL"/>
        </w:rPr>
      </w:pPr>
    </w:p>
    <w:p w:rsidR="00296C34" w:rsidRPr="00296C34" w:rsidRDefault="00296C34" w:rsidP="00296C34">
      <w:pPr>
        <w:rPr>
          <w:noProof/>
          <w:lang w:eastAsia="nl-NL"/>
        </w:rPr>
      </w:pPr>
    </w:p>
    <w:p w:rsidR="00296C34" w:rsidRPr="00296C34" w:rsidRDefault="00296C34" w:rsidP="00296C34">
      <w:pPr>
        <w:rPr>
          <w:b/>
          <w:noProof/>
          <w:lang w:eastAsia="nl-NL"/>
        </w:rPr>
      </w:pPr>
      <w:r w:rsidRPr="00296C34">
        <w:rPr>
          <w:b/>
          <w:noProof/>
          <w:lang w:eastAsia="nl-NL"/>
        </w:rPr>
        <w:t xml:space="preserve">Overwegende dat: </w:t>
      </w:r>
    </w:p>
    <w:p w:rsidR="00296C34" w:rsidRDefault="00296C34" w:rsidP="00241816">
      <w:pPr>
        <w:rPr>
          <w:noProof/>
          <w:lang w:eastAsia="nl-NL"/>
        </w:rPr>
      </w:pPr>
    </w:p>
    <w:p w:rsidR="00241816" w:rsidRDefault="00241816" w:rsidP="00864210">
      <w:pPr>
        <w:numPr>
          <w:ilvl w:val="0"/>
          <w:numId w:val="4"/>
        </w:numPr>
        <w:ind w:left="426" w:firstLine="0"/>
        <w:rPr>
          <w:noProof/>
          <w:lang w:eastAsia="nl-NL"/>
        </w:rPr>
        <w:sectPr w:rsidR="00241816" w:rsidSect="00776A5E">
          <w:headerReference w:type="first" r:id="rId16"/>
          <w:type w:val="continuous"/>
          <w:pgSz w:w="11906" w:h="16838" w:code="9"/>
          <w:pgMar w:top="1560" w:right="1134" w:bottom="1418" w:left="1701" w:header="0" w:footer="612" w:gutter="0"/>
          <w:cols w:space="708"/>
          <w:titlePg/>
          <w:docGrid w:linePitch="360"/>
        </w:sectPr>
      </w:pPr>
    </w:p>
    <w:p w:rsidR="00ED7B23" w:rsidRDefault="00ED7B23" w:rsidP="00970237">
      <w:pPr>
        <w:pStyle w:val="Lijstalinea"/>
        <w:numPr>
          <w:ilvl w:val="0"/>
          <w:numId w:val="19"/>
        </w:numPr>
        <w:ind w:left="426" w:hanging="437"/>
        <w:rPr>
          <w:noProof/>
          <w:lang w:eastAsia="nl-NL"/>
        </w:rPr>
      </w:pPr>
      <w:r>
        <w:rPr>
          <w:noProof/>
          <w:lang w:eastAsia="nl-NL"/>
        </w:rPr>
        <w:lastRenderedPageBreak/>
        <w:t xml:space="preserve">Partijen willen bijdragen aan een duurzame instandhouding van het Veenweiden Innovatiecentrum (VIC). </w:t>
      </w:r>
    </w:p>
    <w:p w:rsidR="00ED7B23" w:rsidRDefault="00970237" w:rsidP="00970237">
      <w:pPr>
        <w:pStyle w:val="Lijstalinea"/>
        <w:numPr>
          <w:ilvl w:val="0"/>
          <w:numId w:val="19"/>
        </w:numPr>
        <w:ind w:left="426" w:hanging="437"/>
        <w:rPr>
          <w:noProof/>
          <w:lang w:eastAsia="nl-NL"/>
        </w:rPr>
      </w:pPr>
      <w:r>
        <w:rPr>
          <w:noProof/>
          <w:lang w:eastAsia="nl-NL"/>
        </w:rPr>
        <w:t>Gezamenlijke s</w:t>
      </w:r>
      <w:r w:rsidR="00ED7B23">
        <w:rPr>
          <w:noProof/>
          <w:lang w:eastAsia="nl-NL"/>
        </w:rPr>
        <w:t>ubsidiëring vanuit het Programmabureau Groene Hart aan het VIC sinds 2016 niet meer aan de orde is.</w:t>
      </w:r>
    </w:p>
    <w:p w:rsidR="008D6DA0" w:rsidRDefault="008D6DA0" w:rsidP="00970237">
      <w:pPr>
        <w:pStyle w:val="Lijstalinea"/>
        <w:numPr>
          <w:ilvl w:val="0"/>
          <w:numId w:val="19"/>
        </w:numPr>
        <w:ind w:left="426" w:hanging="437"/>
      </w:pPr>
      <w:r>
        <w:t>Het bestuur van het VIC</w:t>
      </w:r>
      <w:r w:rsidR="00ED7B23">
        <w:t xml:space="preserve"> </w:t>
      </w:r>
      <w:r>
        <w:t xml:space="preserve">heeft in een brief aan de ‘financiers’, gedateerd op 24 augustus 2016, aangedrongen op </w:t>
      </w:r>
      <w:r w:rsidRPr="00280449">
        <w:t>ve</w:t>
      </w:r>
      <w:r>
        <w:t>reenvoudiging van de procedures</w:t>
      </w:r>
      <w:r w:rsidRPr="00280449">
        <w:t xml:space="preserve"> rond de</w:t>
      </w:r>
      <w:r>
        <w:t xml:space="preserve"> </w:t>
      </w:r>
      <w:r w:rsidRPr="00280449">
        <w:t>subsidieverlening</w:t>
      </w:r>
      <w:r w:rsidR="00D46758">
        <w:t>, zie bijlage a</w:t>
      </w:r>
      <w:r w:rsidRPr="00280449">
        <w:t>.</w:t>
      </w:r>
    </w:p>
    <w:p w:rsidR="00575747" w:rsidRDefault="008D6DA0" w:rsidP="00970237">
      <w:pPr>
        <w:pStyle w:val="Lijstalinea"/>
        <w:numPr>
          <w:ilvl w:val="0"/>
          <w:numId w:val="19"/>
        </w:numPr>
        <w:ind w:left="426" w:hanging="437"/>
      </w:pPr>
      <w:r>
        <w:t>Tussen de provincies Utrecht, Zuid-Holland en Noord-Holland bestuurlijke afspraken zijn gemaakt over de subsidi</w:t>
      </w:r>
      <w:r w:rsidRPr="00970237">
        <w:rPr>
          <w:rFonts w:cs="Lucida Sans"/>
        </w:rPr>
        <w:t>ë</w:t>
      </w:r>
      <w:r>
        <w:t>ri</w:t>
      </w:r>
      <w:r w:rsidR="00575747">
        <w:t>ng van het VIC per 1 januari 2017.</w:t>
      </w:r>
    </w:p>
    <w:p w:rsidR="00F74025" w:rsidRDefault="00970237" w:rsidP="00970237">
      <w:pPr>
        <w:pStyle w:val="Lijstalinea"/>
        <w:numPr>
          <w:ilvl w:val="0"/>
          <w:numId w:val="19"/>
        </w:numPr>
        <w:ind w:left="426" w:hanging="437"/>
      </w:pPr>
      <w:r>
        <w:t>Basis van deze afspraken is dat d</w:t>
      </w:r>
      <w:r w:rsidR="00575747" w:rsidRPr="00575747">
        <w:t xml:space="preserve">e provincie Utrecht de subsidiëring van </w:t>
      </w:r>
      <w:r w:rsidR="00575747">
        <w:t xml:space="preserve">de exploitatie van het </w:t>
      </w:r>
      <w:r w:rsidR="00575747" w:rsidRPr="00575747">
        <w:t>VIC over</w:t>
      </w:r>
      <w:r>
        <w:t>neemt</w:t>
      </w:r>
      <w:r w:rsidR="00575747" w:rsidRPr="00575747">
        <w:t xml:space="preserve"> van de </w:t>
      </w:r>
      <w:r w:rsidR="00575747" w:rsidRPr="00C901A1">
        <w:t>provinci</w:t>
      </w:r>
      <w:r w:rsidR="00873ACA" w:rsidRPr="00C901A1">
        <w:t xml:space="preserve">e Zuid-Holland </w:t>
      </w:r>
      <w:r w:rsidR="00575747">
        <w:t xml:space="preserve">. De </w:t>
      </w:r>
      <w:r w:rsidR="00873ACA" w:rsidRPr="00C901A1">
        <w:t>provincie</w:t>
      </w:r>
      <w:r w:rsidR="00575747" w:rsidRPr="00C901A1">
        <w:t xml:space="preserve"> </w:t>
      </w:r>
      <w:r w:rsidR="00873ACA" w:rsidRPr="00C901A1">
        <w:t>Zuid-Holland</w:t>
      </w:r>
      <w:r w:rsidR="00575747">
        <w:t xml:space="preserve">  </w:t>
      </w:r>
      <w:r w:rsidR="003C3394">
        <w:t>betaalt de</w:t>
      </w:r>
      <w:r>
        <w:t xml:space="preserve"> afgesproken bijdrage aan het VIC </w:t>
      </w:r>
      <w:r w:rsidR="00575747">
        <w:t>aan de provincie Utrecht.</w:t>
      </w:r>
    </w:p>
    <w:p w:rsidR="00F74025" w:rsidRDefault="00F74025" w:rsidP="00970237">
      <w:pPr>
        <w:pStyle w:val="Lijstalinea"/>
        <w:numPr>
          <w:ilvl w:val="0"/>
          <w:numId w:val="19"/>
        </w:numPr>
        <w:ind w:left="426" w:hanging="437"/>
        <w:rPr>
          <w:noProof/>
          <w:lang w:eastAsia="nl-NL"/>
        </w:rPr>
      </w:pPr>
      <w:r w:rsidRPr="00AF0474">
        <w:rPr>
          <w:noProof/>
          <w:lang w:eastAsia="nl-NL"/>
        </w:rPr>
        <w:t>Partijen hun afspraken over de samenwerking schriftelijk willen vastleggen in onderhavige Overeenkomst.</w:t>
      </w:r>
    </w:p>
    <w:p w:rsidR="00F74025" w:rsidRPr="00296C34" w:rsidRDefault="00F74025" w:rsidP="00296C34">
      <w:pPr>
        <w:rPr>
          <w:noProof/>
          <w:lang w:eastAsia="nl-NL"/>
        </w:rPr>
      </w:pPr>
    </w:p>
    <w:p w:rsidR="00296C34" w:rsidRPr="00296C34" w:rsidRDefault="00296C34" w:rsidP="00864210">
      <w:pPr>
        <w:numPr>
          <w:ilvl w:val="0"/>
          <w:numId w:val="1"/>
        </w:numPr>
        <w:rPr>
          <w:noProof/>
          <w:lang w:eastAsia="nl-NL"/>
        </w:rPr>
        <w:sectPr w:rsidR="00296C34" w:rsidRPr="00296C34" w:rsidSect="00776A5E">
          <w:type w:val="continuous"/>
          <w:pgSz w:w="11906" w:h="16838" w:code="9"/>
          <w:pgMar w:top="1560" w:right="1134" w:bottom="1418" w:left="1701" w:header="0" w:footer="612" w:gutter="0"/>
          <w:cols w:space="708"/>
          <w:titlePg/>
          <w:docGrid w:linePitch="360"/>
        </w:sectPr>
      </w:pPr>
    </w:p>
    <w:p w:rsidR="00296C34" w:rsidRPr="00296C34" w:rsidRDefault="00296C34" w:rsidP="00296C34">
      <w:pPr>
        <w:rPr>
          <w:noProof/>
          <w:lang w:eastAsia="nl-NL"/>
        </w:rPr>
      </w:pPr>
    </w:p>
    <w:p w:rsidR="00296C34" w:rsidRPr="007F4C3C" w:rsidRDefault="00296C34" w:rsidP="00864210">
      <w:pPr>
        <w:pStyle w:val="Lijstalinea"/>
        <w:numPr>
          <w:ilvl w:val="0"/>
          <w:numId w:val="10"/>
        </w:numPr>
        <w:rPr>
          <w:b/>
          <w:noProof/>
          <w:lang w:eastAsia="nl-NL"/>
        </w:rPr>
      </w:pPr>
      <w:r w:rsidRPr="007F4C3C">
        <w:rPr>
          <w:b/>
          <w:noProof/>
          <w:lang w:eastAsia="nl-NL"/>
        </w:rPr>
        <w:t>Begrippen</w:t>
      </w:r>
    </w:p>
    <w:p w:rsidR="00296C34" w:rsidRPr="00296C34" w:rsidRDefault="00296C34" w:rsidP="00296C34">
      <w:pPr>
        <w:rPr>
          <w:noProof/>
          <w:lang w:eastAsia="nl-NL"/>
        </w:rPr>
      </w:pPr>
    </w:p>
    <w:p w:rsidR="00296C34" w:rsidRPr="00296C34" w:rsidRDefault="00296C34" w:rsidP="00296C34">
      <w:pPr>
        <w:rPr>
          <w:noProof/>
          <w:lang w:eastAsia="nl-NL"/>
        </w:rPr>
      </w:pPr>
      <w:r w:rsidRPr="00296C34">
        <w:rPr>
          <w:noProof/>
          <w:lang w:eastAsia="nl-NL"/>
        </w:rPr>
        <w:t xml:space="preserve">In deze Samenwerkingsovereenkomst en bijbehorende bijlagen gelden onderstaande begripsbepalingen. </w:t>
      </w:r>
    </w:p>
    <w:p w:rsidR="00296C34" w:rsidRDefault="00296C34" w:rsidP="00864210">
      <w:pPr>
        <w:numPr>
          <w:ilvl w:val="0"/>
          <w:numId w:val="17"/>
        </w:numPr>
        <w:ind w:left="426" w:hanging="426"/>
        <w:rPr>
          <w:noProof/>
          <w:lang w:eastAsia="nl-NL"/>
        </w:rPr>
      </w:pPr>
      <w:r w:rsidRPr="00296C34">
        <w:rPr>
          <w:noProof/>
          <w:lang w:eastAsia="nl-NL"/>
        </w:rPr>
        <w:t>Overeenkomst: deze Samenwerkingsovereenkomst.</w:t>
      </w:r>
    </w:p>
    <w:p w:rsidR="00575747" w:rsidRDefault="00575747" w:rsidP="00575747">
      <w:pPr>
        <w:numPr>
          <w:ilvl w:val="0"/>
          <w:numId w:val="17"/>
        </w:numPr>
        <w:ind w:left="426" w:hanging="426"/>
        <w:rPr>
          <w:noProof/>
          <w:lang w:eastAsia="nl-NL"/>
        </w:rPr>
      </w:pPr>
      <w:r>
        <w:rPr>
          <w:noProof/>
          <w:lang w:eastAsia="nl-NL"/>
        </w:rPr>
        <w:t xml:space="preserve">VIC: </w:t>
      </w:r>
      <w:r w:rsidR="00970237">
        <w:rPr>
          <w:noProof/>
          <w:lang w:eastAsia="nl-NL"/>
        </w:rPr>
        <w:t>Stichting</w:t>
      </w:r>
      <w:r>
        <w:rPr>
          <w:noProof/>
          <w:lang w:eastAsia="nl-NL"/>
        </w:rPr>
        <w:t xml:space="preserve"> Veenweiden Innovatiecentrum te Zegveld</w:t>
      </w:r>
      <w:r w:rsidR="00970237">
        <w:rPr>
          <w:noProof/>
          <w:lang w:eastAsia="nl-NL"/>
        </w:rPr>
        <w:t>, bekend onder KvK-nummer 55177506</w:t>
      </w:r>
      <w:r w:rsidR="00B737D7">
        <w:rPr>
          <w:noProof/>
          <w:lang w:eastAsia="nl-NL"/>
        </w:rPr>
        <w:t>.</w:t>
      </w:r>
    </w:p>
    <w:p w:rsidR="003E6DC6" w:rsidRDefault="003E6DC6" w:rsidP="00575747">
      <w:pPr>
        <w:numPr>
          <w:ilvl w:val="0"/>
          <w:numId w:val="17"/>
        </w:numPr>
        <w:ind w:left="426" w:hanging="426"/>
        <w:rPr>
          <w:noProof/>
          <w:lang w:eastAsia="nl-NL"/>
        </w:rPr>
      </w:pPr>
      <w:r>
        <w:rPr>
          <w:noProof/>
          <w:lang w:eastAsia="nl-NL"/>
        </w:rPr>
        <w:t xml:space="preserve">Meerjarige exploitatiesubsidie: een door de provincie Utrecht </w:t>
      </w:r>
      <w:r w:rsidR="00131737">
        <w:rPr>
          <w:noProof/>
          <w:lang w:eastAsia="nl-NL"/>
        </w:rPr>
        <w:t>op basis van een meerjarenuitvoeringsplan te verstrekken</w:t>
      </w:r>
      <w:r>
        <w:rPr>
          <w:noProof/>
          <w:lang w:eastAsia="nl-NL"/>
        </w:rPr>
        <w:t xml:space="preserve"> subsidie </w:t>
      </w:r>
      <w:r w:rsidR="00131737">
        <w:rPr>
          <w:noProof/>
          <w:lang w:eastAsia="nl-NL"/>
        </w:rPr>
        <w:t xml:space="preserve">aan het VIC </w:t>
      </w:r>
      <w:r>
        <w:rPr>
          <w:noProof/>
          <w:lang w:eastAsia="nl-NL"/>
        </w:rPr>
        <w:t xml:space="preserve">voor exploitatie van het VIC </w:t>
      </w:r>
      <w:r w:rsidR="00017A14">
        <w:rPr>
          <w:noProof/>
          <w:lang w:eastAsia="nl-NL"/>
        </w:rPr>
        <w:t>betreffende</w:t>
      </w:r>
      <w:r>
        <w:rPr>
          <w:noProof/>
          <w:lang w:eastAsia="nl-NL"/>
        </w:rPr>
        <w:t xml:space="preserve"> de jaren 2017 t/m 2019.</w:t>
      </w:r>
    </w:p>
    <w:p w:rsidR="00241816" w:rsidRDefault="00241816" w:rsidP="00864210">
      <w:pPr>
        <w:numPr>
          <w:ilvl w:val="0"/>
          <w:numId w:val="17"/>
        </w:numPr>
        <w:ind w:left="426" w:hanging="426"/>
        <w:rPr>
          <w:noProof/>
          <w:lang w:eastAsia="nl-NL"/>
        </w:rPr>
        <w:sectPr w:rsidR="00241816" w:rsidSect="00776A5E">
          <w:type w:val="continuous"/>
          <w:pgSz w:w="11906" w:h="16838" w:code="9"/>
          <w:pgMar w:top="1560" w:right="1134" w:bottom="1418" w:left="1701" w:header="0" w:footer="612" w:gutter="0"/>
          <w:cols w:space="708"/>
          <w:titlePg/>
          <w:docGrid w:linePitch="360"/>
        </w:sectPr>
      </w:pPr>
    </w:p>
    <w:p w:rsidR="00296C34" w:rsidRPr="00296C34" w:rsidRDefault="00296C34" w:rsidP="00FC1145">
      <w:pPr>
        <w:ind w:left="426" w:hanging="426"/>
        <w:rPr>
          <w:noProof/>
          <w:lang w:eastAsia="nl-NL"/>
        </w:rPr>
        <w:sectPr w:rsidR="00296C34" w:rsidRPr="00296C34" w:rsidSect="00776A5E">
          <w:type w:val="continuous"/>
          <w:pgSz w:w="11906" w:h="16838" w:code="9"/>
          <w:pgMar w:top="1560" w:right="1134" w:bottom="1418" w:left="1701" w:header="0" w:footer="612" w:gutter="0"/>
          <w:cols w:space="708"/>
          <w:formProt w:val="0"/>
          <w:titlePg/>
          <w:docGrid w:linePitch="360"/>
        </w:sectPr>
      </w:pPr>
    </w:p>
    <w:p w:rsidR="00B166B3" w:rsidRDefault="00B166B3">
      <w:pPr>
        <w:spacing w:line="240" w:lineRule="exact"/>
        <w:rPr>
          <w:noProof/>
          <w:lang w:eastAsia="nl-NL"/>
        </w:rPr>
      </w:pPr>
      <w:r>
        <w:rPr>
          <w:noProof/>
          <w:lang w:eastAsia="nl-NL"/>
        </w:rPr>
        <w:lastRenderedPageBreak/>
        <w:br w:type="page"/>
      </w:r>
    </w:p>
    <w:p w:rsidR="00296C34" w:rsidRDefault="00296C34" w:rsidP="00864210">
      <w:pPr>
        <w:pStyle w:val="Lijstalinea"/>
        <w:numPr>
          <w:ilvl w:val="0"/>
          <w:numId w:val="10"/>
        </w:numPr>
        <w:ind w:left="426" w:hanging="426"/>
        <w:rPr>
          <w:b/>
          <w:noProof/>
          <w:lang w:eastAsia="nl-NL"/>
        </w:rPr>
      </w:pPr>
      <w:r w:rsidRPr="007F4C3C">
        <w:rPr>
          <w:b/>
          <w:noProof/>
          <w:lang w:eastAsia="nl-NL"/>
        </w:rPr>
        <w:lastRenderedPageBreak/>
        <w:t>Doel van de Overeenkomst</w:t>
      </w:r>
    </w:p>
    <w:p w:rsidR="00B44D94" w:rsidRPr="00B44D94" w:rsidRDefault="00B44D94" w:rsidP="00B44D94">
      <w:pPr>
        <w:rPr>
          <w:b/>
          <w:noProof/>
          <w:lang w:eastAsia="nl-NL"/>
        </w:rPr>
      </w:pPr>
    </w:p>
    <w:p w:rsidR="00296C34" w:rsidRPr="003A7070" w:rsidRDefault="00296C34" w:rsidP="00864210">
      <w:pPr>
        <w:pStyle w:val="Lijstalinea"/>
        <w:numPr>
          <w:ilvl w:val="0"/>
          <w:numId w:val="5"/>
        </w:numPr>
        <w:ind w:left="426" w:hanging="426"/>
        <w:rPr>
          <w:noProof/>
          <w:lang w:val="nl" w:eastAsia="nl-NL"/>
        </w:rPr>
      </w:pPr>
      <w:r w:rsidRPr="00296C34">
        <w:rPr>
          <w:noProof/>
          <w:lang w:eastAsia="nl-NL"/>
        </w:rPr>
        <w:t xml:space="preserve">Partijen beogen met deze Overeenkomst de uitgangspunten en randvoorwaarden </w:t>
      </w:r>
      <w:sdt>
        <w:sdtPr>
          <w:rPr>
            <w:noProof/>
            <w:lang w:eastAsia="nl-NL"/>
          </w:rPr>
          <w:id w:val="529080737"/>
          <w:placeholder>
            <w:docPart w:val="53B92BC23AA74CA6B2804248EAFA7986"/>
          </w:placeholder>
          <w:text/>
        </w:sdtPr>
        <w:sdtEndPr/>
        <w:sdtContent>
          <w:r w:rsidR="00941466" w:rsidRPr="00941466">
            <w:rPr>
              <w:noProof/>
              <w:lang w:eastAsia="nl-NL"/>
            </w:rPr>
            <w:t>voor de subsidiering van het VIC door de provincie Utrecht</w:t>
          </w:r>
        </w:sdtContent>
      </w:sdt>
      <w:r w:rsidR="009B5A36" w:rsidRPr="00296C34">
        <w:rPr>
          <w:noProof/>
          <w:lang w:eastAsia="nl-NL"/>
        </w:rPr>
        <w:t xml:space="preserve"> </w:t>
      </w:r>
      <w:r w:rsidRPr="00296C34">
        <w:rPr>
          <w:noProof/>
          <w:lang w:eastAsia="nl-NL"/>
        </w:rPr>
        <w:t>vast te leggen en inhoudelijke en proc</w:t>
      </w:r>
      <w:r w:rsidR="004C6119">
        <w:rPr>
          <w:noProof/>
          <w:lang w:eastAsia="nl-NL"/>
        </w:rPr>
        <w:t>edurele afspraken te maken over</w:t>
      </w:r>
      <w:r w:rsidRPr="003A7070">
        <w:rPr>
          <w:noProof/>
          <w:lang w:val="nl" w:eastAsia="nl-NL"/>
        </w:rPr>
        <w:t xml:space="preserve"> </w:t>
      </w:r>
      <w:sdt>
        <w:sdtPr>
          <w:rPr>
            <w:noProof/>
            <w:lang w:val="nl" w:eastAsia="nl-NL"/>
          </w:rPr>
          <w:id w:val="-2056004264"/>
          <w:placeholder>
            <w:docPart w:val="8A25AF653D884683BA573223C054516B"/>
          </w:placeholder>
          <w:text/>
        </w:sdtPr>
        <w:sdtEndPr/>
        <w:sdtContent>
          <w:r w:rsidR="00941466">
            <w:rPr>
              <w:noProof/>
              <w:lang w:val="nl" w:eastAsia="nl-NL"/>
            </w:rPr>
            <w:t>de wijze van financieren</w:t>
          </w:r>
        </w:sdtContent>
      </w:sdt>
      <w:r w:rsidR="004C6119" w:rsidRPr="003A7070">
        <w:rPr>
          <w:noProof/>
          <w:lang w:val="nl" w:eastAsia="nl-NL"/>
        </w:rPr>
        <w:t>.</w:t>
      </w:r>
    </w:p>
    <w:p w:rsidR="00296C34" w:rsidRPr="003A7070" w:rsidRDefault="00296C34" w:rsidP="00864210">
      <w:pPr>
        <w:pStyle w:val="Lijstalinea"/>
        <w:numPr>
          <w:ilvl w:val="0"/>
          <w:numId w:val="5"/>
        </w:numPr>
        <w:ind w:left="426" w:hanging="426"/>
        <w:rPr>
          <w:noProof/>
          <w:lang w:val="nl" w:eastAsia="nl-NL"/>
        </w:rPr>
      </w:pPr>
      <w:r w:rsidRPr="003A7070">
        <w:rPr>
          <w:noProof/>
          <w:lang w:val="nl" w:eastAsia="nl-NL"/>
        </w:rPr>
        <w:t>Beoogd resultaat van de Overeenkomst is</w:t>
      </w:r>
      <w:r w:rsidR="009B5A36" w:rsidRPr="003A7070">
        <w:rPr>
          <w:noProof/>
          <w:lang w:val="nl" w:eastAsia="nl-NL"/>
        </w:rPr>
        <w:t xml:space="preserve"> </w:t>
      </w:r>
      <w:sdt>
        <w:sdtPr>
          <w:rPr>
            <w:noProof/>
            <w:lang w:val="nl" w:eastAsia="nl-NL"/>
          </w:rPr>
          <w:id w:val="805820678"/>
          <w:placeholder>
            <w:docPart w:val="F0E8C83541FB43249874B855E1B0BAD2"/>
          </w:placeholder>
          <w:text/>
        </w:sdtPr>
        <w:sdtEndPr/>
        <w:sdtContent>
          <w:r w:rsidR="00941466">
            <w:rPr>
              <w:noProof/>
              <w:lang w:val="nl" w:eastAsia="nl-NL"/>
            </w:rPr>
            <w:t>eenvoudigere subsidieverlening aan het VIC via één loket, de provincie Utrecht</w:t>
          </w:r>
          <w:r w:rsidR="003E6DC6">
            <w:rPr>
              <w:noProof/>
              <w:lang w:val="nl" w:eastAsia="nl-NL"/>
            </w:rPr>
            <w:t xml:space="preserve"> middels een Meerjarige exploitatiesubsidie</w:t>
          </w:r>
        </w:sdtContent>
      </w:sdt>
      <w:r w:rsidRPr="003A7070">
        <w:rPr>
          <w:noProof/>
          <w:lang w:val="nl" w:eastAsia="nl-NL"/>
        </w:rPr>
        <w:t>.</w:t>
      </w:r>
    </w:p>
    <w:p w:rsidR="00296C34" w:rsidRPr="00296C34" w:rsidRDefault="00296C34" w:rsidP="00FC1145">
      <w:pPr>
        <w:ind w:left="426" w:hanging="426"/>
        <w:rPr>
          <w:noProof/>
          <w:lang w:eastAsia="nl-NL"/>
        </w:rPr>
      </w:pPr>
    </w:p>
    <w:p w:rsidR="00296C34" w:rsidRPr="00296C34" w:rsidRDefault="00296C34" w:rsidP="00296C34">
      <w:pPr>
        <w:rPr>
          <w:noProof/>
          <w:lang w:eastAsia="nl-NL"/>
        </w:rPr>
      </w:pPr>
    </w:p>
    <w:p w:rsidR="00296C34" w:rsidRPr="00D6227B" w:rsidRDefault="00296C34" w:rsidP="00864210">
      <w:pPr>
        <w:pStyle w:val="Lijstalinea"/>
        <w:numPr>
          <w:ilvl w:val="0"/>
          <w:numId w:val="10"/>
        </w:numPr>
        <w:rPr>
          <w:b/>
          <w:noProof/>
          <w:lang w:eastAsia="nl-NL"/>
        </w:rPr>
      </w:pPr>
      <w:r w:rsidRPr="00D6227B">
        <w:rPr>
          <w:b/>
          <w:noProof/>
          <w:lang w:eastAsia="nl-NL"/>
        </w:rPr>
        <w:t>Algemene verplichtingen</w:t>
      </w:r>
    </w:p>
    <w:p w:rsidR="00296C34" w:rsidRPr="00296C34" w:rsidRDefault="00296C34" w:rsidP="00296C34">
      <w:pPr>
        <w:rPr>
          <w:b/>
          <w:noProof/>
          <w:lang w:eastAsia="nl-NL"/>
        </w:rPr>
      </w:pPr>
    </w:p>
    <w:p w:rsidR="00296C34" w:rsidRPr="00296C34" w:rsidRDefault="00296C34" w:rsidP="00864210">
      <w:pPr>
        <w:pStyle w:val="Lijstalinea"/>
        <w:numPr>
          <w:ilvl w:val="0"/>
          <w:numId w:val="3"/>
        </w:numPr>
        <w:ind w:left="426" w:hanging="426"/>
        <w:rPr>
          <w:noProof/>
          <w:lang w:eastAsia="nl-NL"/>
        </w:rPr>
      </w:pPr>
      <w:r w:rsidRPr="00296C34">
        <w:rPr>
          <w:noProof/>
          <w:lang w:eastAsia="nl-NL"/>
        </w:rPr>
        <w:t xml:space="preserve">Partijen verplichten zich over en weer om elkaar steeds gevraagd en ongevraagd adequaat en volledig tijdig te informeren over alle ontwikkelingen </w:t>
      </w:r>
      <w:r w:rsidR="00941466">
        <w:rPr>
          <w:noProof/>
          <w:lang w:eastAsia="nl-NL"/>
        </w:rPr>
        <w:t>rondom</w:t>
      </w:r>
      <w:r w:rsidR="009B5A36">
        <w:rPr>
          <w:noProof/>
          <w:lang w:eastAsia="nl-NL"/>
        </w:rPr>
        <w:t xml:space="preserve"> </w:t>
      </w:r>
      <w:r w:rsidR="00941466">
        <w:rPr>
          <w:noProof/>
          <w:lang w:val="nl" w:eastAsia="nl-NL"/>
        </w:rPr>
        <w:t xml:space="preserve">de beschikbaarheid van bijdragen voor </w:t>
      </w:r>
      <w:r w:rsidR="003E6DC6">
        <w:rPr>
          <w:noProof/>
          <w:lang w:val="nl" w:eastAsia="nl-NL"/>
        </w:rPr>
        <w:t>het verstrekken van een Meerjarige exploitatiesubsidie</w:t>
      </w:r>
      <w:r w:rsidR="00941466">
        <w:rPr>
          <w:noProof/>
          <w:lang w:val="nl" w:eastAsia="nl-NL"/>
        </w:rPr>
        <w:t xml:space="preserve"> aan het VIC</w:t>
      </w:r>
      <w:r w:rsidR="009B5A36">
        <w:rPr>
          <w:noProof/>
          <w:lang w:eastAsia="nl-NL"/>
        </w:rPr>
        <w:t>.</w:t>
      </w:r>
    </w:p>
    <w:p w:rsidR="00296C34" w:rsidRPr="00296C34" w:rsidRDefault="00296C34" w:rsidP="00FC1145">
      <w:pPr>
        <w:ind w:left="426" w:hanging="426"/>
        <w:rPr>
          <w:noProof/>
          <w:lang w:eastAsia="nl-NL"/>
        </w:rPr>
      </w:pPr>
    </w:p>
    <w:p w:rsidR="00296C34" w:rsidRPr="00296C34" w:rsidRDefault="00296C34" w:rsidP="00864210">
      <w:pPr>
        <w:pStyle w:val="Lijstalinea"/>
        <w:numPr>
          <w:ilvl w:val="0"/>
          <w:numId w:val="3"/>
        </w:numPr>
        <w:ind w:left="426" w:hanging="426"/>
        <w:rPr>
          <w:noProof/>
          <w:lang w:eastAsia="nl-NL"/>
        </w:rPr>
      </w:pPr>
      <w:r w:rsidRPr="00296C34">
        <w:rPr>
          <w:noProof/>
          <w:lang w:eastAsia="nl-NL"/>
        </w:rPr>
        <w:t xml:space="preserve">Partijen spannen zich over en weer maximaal in, al datgene te doen, respectievelijk na te laten, hetgeen hun samenwerking zoals voorzien in deze Overeenkomst zal kunnen bevorderen, respectievelijk belemmeren. </w:t>
      </w:r>
    </w:p>
    <w:p w:rsidR="00296C34" w:rsidRPr="00296C34" w:rsidRDefault="00296C34" w:rsidP="00FC1145">
      <w:pPr>
        <w:ind w:left="426" w:hanging="426"/>
        <w:rPr>
          <w:noProof/>
          <w:lang w:eastAsia="nl-NL"/>
        </w:rPr>
      </w:pPr>
    </w:p>
    <w:p w:rsidR="00296C34" w:rsidRPr="00296C34" w:rsidRDefault="00296C34" w:rsidP="00864210">
      <w:pPr>
        <w:pStyle w:val="Lijstalinea"/>
        <w:numPr>
          <w:ilvl w:val="0"/>
          <w:numId w:val="3"/>
        </w:numPr>
        <w:ind w:left="426" w:hanging="426"/>
        <w:rPr>
          <w:noProof/>
          <w:lang w:eastAsia="nl-NL"/>
        </w:rPr>
      </w:pPr>
      <w:r w:rsidRPr="00296C34">
        <w:rPr>
          <w:noProof/>
          <w:lang w:eastAsia="nl-NL"/>
        </w:rPr>
        <w:t>Partijen verplichten zich over en weer jegens elkaar om, indien door enige oorzaak hun samenwerking mocht worden vertraagd of verhinderd, of de dreiging daartoe aanwezig is, onverwijld met elkaar in overleg te treden teneinde gezamenlijk te bezien of en zo ja op welke wijze alsnog aan het doel van deze Overeenkomst  kan worden tegemoet gekomen.</w:t>
      </w:r>
    </w:p>
    <w:p w:rsidR="00296C34" w:rsidRDefault="00296C34" w:rsidP="00296C34">
      <w:pPr>
        <w:rPr>
          <w:b/>
          <w:noProof/>
          <w:lang w:eastAsia="nl-NL"/>
        </w:rPr>
      </w:pPr>
    </w:p>
    <w:p w:rsidR="00B166B3" w:rsidRPr="00296C34" w:rsidRDefault="00B166B3" w:rsidP="00296C34">
      <w:pPr>
        <w:rPr>
          <w:b/>
          <w:noProof/>
          <w:lang w:eastAsia="nl-NL"/>
        </w:rPr>
      </w:pPr>
    </w:p>
    <w:p w:rsidR="00296C34" w:rsidRDefault="00296C34" w:rsidP="00864210">
      <w:pPr>
        <w:pStyle w:val="Lijstalinea"/>
        <w:numPr>
          <w:ilvl w:val="0"/>
          <w:numId w:val="10"/>
        </w:numPr>
        <w:rPr>
          <w:b/>
          <w:noProof/>
          <w:lang w:eastAsia="nl-NL"/>
        </w:rPr>
      </w:pPr>
      <w:r w:rsidRPr="00D6227B">
        <w:rPr>
          <w:b/>
          <w:noProof/>
          <w:lang w:eastAsia="nl-NL"/>
        </w:rPr>
        <w:t>Taakverdeling</w:t>
      </w:r>
    </w:p>
    <w:p w:rsidR="00B44D94" w:rsidRPr="00D6227B" w:rsidRDefault="00B44D94" w:rsidP="00B44D94">
      <w:pPr>
        <w:pStyle w:val="Lijstalinea"/>
        <w:ind w:left="0"/>
        <w:rPr>
          <w:b/>
          <w:noProof/>
          <w:lang w:eastAsia="nl-NL"/>
        </w:rPr>
      </w:pPr>
    </w:p>
    <w:p w:rsidR="00296C34" w:rsidRPr="00E224E1" w:rsidRDefault="00276459" w:rsidP="00864210">
      <w:pPr>
        <w:numPr>
          <w:ilvl w:val="0"/>
          <w:numId w:val="6"/>
        </w:numPr>
        <w:ind w:left="426" w:hanging="426"/>
        <w:rPr>
          <w:noProof/>
          <w:lang w:eastAsia="nl-NL"/>
        </w:rPr>
      </w:pPr>
      <w:sdt>
        <w:sdtPr>
          <w:rPr>
            <w:noProof/>
            <w:lang w:val="nl" w:eastAsia="nl-NL"/>
          </w:rPr>
          <w:id w:val="1564979887"/>
          <w:placeholder>
            <w:docPart w:val="B8D3DF1D49AB4AE1A7A896BC9AA22C8B"/>
          </w:placeholder>
          <w:text/>
        </w:sdtPr>
        <w:sdtEndPr/>
        <w:sdtContent>
          <w:r w:rsidR="00941466">
            <w:rPr>
              <w:noProof/>
              <w:lang w:val="nl" w:eastAsia="nl-NL"/>
            </w:rPr>
            <w:t>De provincie Zuid-Holla</w:t>
          </w:r>
          <w:r w:rsidR="00873ACA">
            <w:rPr>
              <w:noProof/>
              <w:lang w:val="nl" w:eastAsia="nl-NL"/>
            </w:rPr>
            <w:t>nd</w:t>
          </w:r>
        </w:sdtContent>
      </w:sdt>
      <w:r w:rsidR="00F56A63" w:rsidRPr="00296C34">
        <w:rPr>
          <w:noProof/>
          <w:lang w:eastAsia="nl-NL"/>
        </w:rPr>
        <w:t xml:space="preserve"> </w:t>
      </w:r>
      <w:r w:rsidR="00873ACA">
        <w:rPr>
          <w:noProof/>
          <w:lang w:eastAsia="nl-NL"/>
        </w:rPr>
        <w:t>is</w:t>
      </w:r>
      <w:r w:rsidR="00296C34" w:rsidRPr="00296C34">
        <w:rPr>
          <w:noProof/>
          <w:lang w:eastAsia="nl-NL"/>
        </w:rPr>
        <w:t xml:space="preserve"> verantwoordelijk voor: </w:t>
      </w:r>
    </w:p>
    <w:p w:rsidR="0082300A" w:rsidRPr="0082300A" w:rsidRDefault="00276459" w:rsidP="00864210">
      <w:pPr>
        <w:pStyle w:val="Lijstalinea"/>
        <w:numPr>
          <w:ilvl w:val="1"/>
          <w:numId w:val="6"/>
        </w:numPr>
        <w:ind w:left="851" w:hanging="425"/>
        <w:rPr>
          <w:noProof/>
          <w:lang w:eastAsia="nl-NL"/>
        </w:rPr>
      </w:pPr>
      <w:sdt>
        <w:sdtPr>
          <w:rPr>
            <w:noProof/>
            <w:lang w:val="nl" w:eastAsia="nl-NL"/>
          </w:rPr>
          <w:id w:val="697427017"/>
          <w:placeholder>
            <w:docPart w:val="60EEDE75856D4E9EB5121281593C3403"/>
          </w:placeholder>
          <w:text/>
        </w:sdtPr>
        <w:sdtEndPr/>
        <w:sdtContent>
          <w:r w:rsidR="003E6DC6">
            <w:rPr>
              <w:noProof/>
              <w:lang w:val="nl" w:eastAsia="nl-NL"/>
            </w:rPr>
            <w:t xml:space="preserve">Het beschikbaar stellen van de afgesproken middelen voor </w:t>
          </w:r>
          <w:r w:rsidR="003B25B8">
            <w:rPr>
              <w:noProof/>
              <w:lang w:val="nl" w:eastAsia="nl-NL"/>
            </w:rPr>
            <w:t>het verlenen van een Meerjarige exploitatiesubsidie aan</w:t>
          </w:r>
          <w:r w:rsidR="003E6DC6">
            <w:rPr>
              <w:noProof/>
              <w:lang w:val="nl" w:eastAsia="nl-NL"/>
            </w:rPr>
            <w:t xml:space="preserve"> het VIC</w:t>
          </w:r>
        </w:sdtContent>
      </w:sdt>
      <w:r w:rsidR="0082300A">
        <w:rPr>
          <w:noProof/>
          <w:lang w:val="nl" w:eastAsia="nl-NL"/>
        </w:rPr>
        <w:t>;</w:t>
      </w:r>
    </w:p>
    <w:p w:rsidR="00296C34" w:rsidRPr="00296C34" w:rsidRDefault="00276459" w:rsidP="003E6DC6">
      <w:pPr>
        <w:pStyle w:val="Lijstalinea"/>
        <w:numPr>
          <w:ilvl w:val="1"/>
          <w:numId w:val="6"/>
        </w:numPr>
        <w:ind w:left="851" w:hanging="425"/>
        <w:rPr>
          <w:noProof/>
          <w:lang w:eastAsia="nl-NL"/>
        </w:rPr>
      </w:pPr>
      <w:sdt>
        <w:sdtPr>
          <w:rPr>
            <w:noProof/>
            <w:lang w:val="nl" w:eastAsia="nl-NL"/>
          </w:rPr>
          <w:id w:val="1588346625"/>
          <w:placeholder>
            <w:docPart w:val="8794F84AD44A4110AF257F827BA092FC"/>
          </w:placeholder>
          <w:text/>
        </w:sdtPr>
        <w:sdtEndPr/>
        <w:sdtContent>
          <w:r w:rsidR="003E6DC6">
            <w:rPr>
              <w:noProof/>
              <w:lang w:val="nl" w:eastAsia="nl-NL"/>
            </w:rPr>
            <w:t xml:space="preserve">Deelname aan het jaarlijkse bestuurlijke overleg met het VIC, waarin de </w:t>
          </w:r>
          <w:r w:rsidR="003B25B8">
            <w:rPr>
              <w:noProof/>
              <w:lang w:val="nl" w:eastAsia="nl-NL"/>
            </w:rPr>
            <w:t>voortgang van de Meerjarige exploitatiesubsidie</w:t>
          </w:r>
          <w:r w:rsidR="003E6DC6">
            <w:rPr>
              <w:noProof/>
              <w:lang w:val="nl" w:eastAsia="nl-NL"/>
            </w:rPr>
            <w:t xml:space="preserve"> geagendeerd zal worden</w:t>
          </w:r>
        </w:sdtContent>
      </w:sdt>
      <w:r w:rsidR="00F56A63" w:rsidRPr="0040048E">
        <w:rPr>
          <w:noProof/>
          <w:lang w:val="nl" w:eastAsia="nl-NL"/>
        </w:rPr>
        <w:t>.</w:t>
      </w:r>
      <w:r w:rsidR="00F56A63">
        <w:rPr>
          <w:noProof/>
          <w:lang w:eastAsia="nl-NL"/>
        </w:rPr>
        <w:t xml:space="preserve"> </w:t>
      </w:r>
      <w:r w:rsidR="00296C34" w:rsidRPr="00296C34">
        <w:rPr>
          <w:noProof/>
          <w:lang w:eastAsia="nl-NL"/>
        </w:rPr>
        <w:br/>
      </w:r>
    </w:p>
    <w:p w:rsidR="00296C34" w:rsidRPr="00296C34" w:rsidRDefault="00363B7C" w:rsidP="00864210">
      <w:pPr>
        <w:pStyle w:val="Lijstalinea"/>
        <w:numPr>
          <w:ilvl w:val="0"/>
          <w:numId w:val="6"/>
        </w:numPr>
        <w:ind w:left="426" w:hanging="426"/>
        <w:rPr>
          <w:noProof/>
          <w:lang w:eastAsia="nl-NL"/>
        </w:rPr>
      </w:pPr>
      <w:r>
        <w:rPr>
          <w:noProof/>
          <w:lang w:eastAsia="nl-NL"/>
        </w:rPr>
        <w:t>De provincie Utrecht</w:t>
      </w:r>
      <w:r w:rsidR="00296C34" w:rsidRPr="00296C34">
        <w:rPr>
          <w:noProof/>
          <w:lang w:eastAsia="nl-NL"/>
        </w:rPr>
        <w:t xml:space="preserve"> is verantwoordelijk voor:</w:t>
      </w:r>
    </w:p>
    <w:p w:rsidR="00296C34" w:rsidRPr="00296C34" w:rsidRDefault="00276459" w:rsidP="00864210">
      <w:pPr>
        <w:numPr>
          <w:ilvl w:val="1"/>
          <w:numId w:val="6"/>
        </w:numPr>
        <w:ind w:left="851" w:hanging="425"/>
        <w:rPr>
          <w:noProof/>
          <w:lang w:eastAsia="nl-NL"/>
        </w:rPr>
      </w:pPr>
      <w:sdt>
        <w:sdtPr>
          <w:rPr>
            <w:noProof/>
            <w:lang w:val="nl" w:eastAsia="nl-NL"/>
          </w:rPr>
          <w:id w:val="1751852338"/>
          <w:placeholder>
            <w:docPart w:val="B476EE3455C946C897DD47BD392D8F4E"/>
          </w:placeholder>
          <w:text/>
        </w:sdtPr>
        <w:sdtEndPr/>
        <w:sdtContent>
          <w:r w:rsidR="003B25B8">
            <w:rPr>
              <w:noProof/>
              <w:lang w:val="nl" w:eastAsia="nl-NL"/>
            </w:rPr>
            <w:t>Het verstrekken van een M</w:t>
          </w:r>
          <w:r w:rsidR="003E6DC6">
            <w:rPr>
              <w:noProof/>
              <w:lang w:val="nl" w:eastAsia="nl-NL"/>
            </w:rPr>
            <w:t>eerjarige exploitatiesubsidie aan het VIC voor de jaren 2017 t/m 2019</w:t>
          </w:r>
          <w:r w:rsidR="00C71A6E">
            <w:rPr>
              <w:noProof/>
              <w:lang w:val="nl" w:eastAsia="nl-NL"/>
            </w:rPr>
            <w:t xml:space="preserve"> en jaarlijkse bevoorschotting van de subsidie</w:t>
          </w:r>
        </w:sdtContent>
      </w:sdt>
      <w:r w:rsidR="00296C34" w:rsidRPr="00296C34">
        <w:rPr>
          <w:noProof/>
          <w:lang w:eastAsia="nl-NL"/>
        </w:rPr>
        <w:t>;</w:t>
      </w:r>
    </w:p>
    <w:p w:rsidR="00296C34" w:rsidRDefault="00276459" w:rsidP="00864210">
      <w:pPr>
        <w:numPr>
          <w:ilvl w:val="1"/>
          <w:numId w:val="6"/>
        </w:numPr>
        <w:ind w:left="851" w:hanging="425"/>
        <w:rPr>
          <w:noProof/>
          <w:lang w:eastAsia="nl-NL"/>
        </w:rPr>
      </w:pPr>
      <w:sdt>
        <w:sdtPr>
          <w:rPr>
            <w:noProof/>
            <w:lang w:val="nl" w:eastAsia="nl-NL"/>
          </w:rPr>
          <w:id w:val="1648860805"/>
          <w:placeholder>
            <w:docPart w:val="D65C42CF32C5440D85BF64303ABCD9A4"/>
          </w:placeholder>
          <w:text/>
        </w:sdtPr>
        <w:sdtEndPr/>
        <w:sdtContent>
          <w:r w:rsidR="003E6DC6">
            <w:rPr>
              <w:noProof/>
              <w:lang w:val="nl" w:eastAsia="nl-NL"/>
            </w:rPr>
            <w:t>Het financieel</w:t>
          </w:r>
          <w:r w:rsidR="003B25B8">
            <w:rPr>
              <w:noProof/>
              <w:lang w:val="nl" w:eastAsia="nl-NL"/>
            </w:rPr>
            <w:t xml:space="preserve"> en inhoudelijk bewaken van de M</w:t>
          </w:r>
          <w:r w:rsidR="003E6DC6">
            <w:rPr>
              <w:noProof/>
              <w:lang w:val="nl" w:eastAsia="nl-NL"/>
            </w:rPr>
            <w:t>eerjarige exploitatiesubsidie</w:t>
          </w:r>
        </w:sdtContent>
      </w:sdt>
      <w:r w:rsidR="00C71A6E">
        <w:rPr>
          <w:noProof/>
          <w:lang w:val="nl" w:eastAsia="nl-NL"/>
        </w:rPr>
        <w:t xml:space="preserve"> door middel van jaarlijkse rapportages in 2017 en 2018.</w:t>
      </w:r>
    </w:p>
    <w:p w:rsidR="003B25B8" w:rsidRDefault="003B25B8" w:rsidP="00864210">
      <w:pPr>
        <w:numPr>
          <w:ilvl w:val="1"/>
          <w:numId w:val="6"/>
        </w:numPr>
        <w:ind w:left="851" w:hanging="425"/>
        <w:rPr>
          <w:noProof/>
          <w:lang w:eastAsia="nl-NL"/>
        </w:rPr>
      </w:pPr>
      <w:r>
        <w:rPr>
          <w:noProof/>
          <w:lang w:eastAsia="nl-NL"/>
        </w:rPr>
        <w:t>Het vaststellen van de Meerjarige exploitatiesubsidie na ontvangst van een vaststellingsverzoek vanuit het VIC.</w:t>
      </w:r>
    </w:p>
    <w:p w:rsidR="00296C34" w:rsidRDefault="00296C34" w:rsidP="00296C34">
      <w:pPr>
        <w:rPr>
          <w:noProof/>
          <w:lang w:eastAsia="nl-NL"/>
        </w:rPr>
      </w:pPr>
    </w:p>
    <w:p w:rsidR="00B166B3" w:rsidRPr="00296C34" w:rsidRDefault="00B166B3" w:rsidP="00296C34">
      <w:pPr>
        <w:rPr>
          <w:noProof/>
          <w:lang w:eastAsia="nl-NL"/>
        </w:rPr>
      </w:pPr>
    </w:p>
    <w:p w:rsidR="00296C34" w:rsidRPr="001A188F" w:rsidRDefault="00296C34" w:rsidP="00864210">
      <w:pPr>
        <w:pStyle w:val="Lijstalinea"/>
        <w:numPr>
          <w:ilvl w:val="0"/>
          <w:numId w:val="10"/>
        </w:numPr>
        <w:rPr>
          <w:b/>
          <w:noProof/>
          <w:lang w:eastAsia="nl-NL"/>
        </w:rPr>
      </w:pPr>
      <w:r w:rsidRPr="001A188F">
        <w:rPr>
          <w:b/>
          <w:noProof/>
          <w:lang w:eastAsia="nl-NL"/>
        </w:rPr>
        <w:t>Financiën</w:t>
      </w:r>
    </w:p>
    <w:p w:rsidR="00296C34" w:rsidRPr="00296C34" w:rsidRDefault="00296C34" w:rsidP="00296C34">
      <w:pPr>
        <w:rPr>
          <w:b/>
          <w:noProof/>
          <w:lang w:eastAsia="nl-NL"/>
        </w:rPr>
      </w:pPr>
    </w:p>
    <w:p w:rsidR="00296C34" w:rsidRDefault="00296C34" w:rsidP="00864210">
      <w:pPr>
        <w:pStyle w:val="Lijstalinea"/>
        <w:numPr>
          <w:ilvl w:val="0"/>
          <w:numId w:val="7"/>
        </w:numPr>
        <w:ind w:left="426" w:hanging="426"/>
        <w:rPr>
          <w:noProof/>
          <w:lang w:eastAsia="nl-NL"/>
        </w:rPr>
      </w:pPr>
      <w:r w:rsidRPr="00296C34">
        <w:rPr>
          <w:noProof/>
          <w:lang w:eastAsia="nl-NL"/>
        </w:rPr>
        <w:t xml:space="preserve">De kosten voor de samenwerking bestaan uit personele inzet en de kosten </w:t>
      </w:r>
      <w:r w:rsidR="00DA6DC2">
        <w:rPr>
          <w:noProof/>
          <w:lang w:eastAsia="nl-NL"/>
        </w:rPr>
        <w:t xml:space="preserve">opgenomen in </w:t>
      </w:r>
      <w:sdt>
        <w:sdtPr>
          <w:rPr>
            <w:noProof/>
            <w:lang w:val="nl" w:eastAsia="nl-NL"/>
          </w:rPr>
          <w:id w:val="1757634165"/>
          <w:placeholder>
            <w:docPart w:val="4BFA0C22BF9442DBA91725773C42BFDE"/>
          </w:placeholder>
          <w:text/>
        </w:sdtPr>
        <w:sdtEndPr/>
        <w:sdtContent>
          <w:r w:rsidR="00DA6DC2">
            <w:rPr>
              <w:noProof/>
              <w:lang w:val="nl" w:eastAsia="nl-NL"/>
            </w:rPr>
            <w:t>de Meerjarige exploitatiesubsidie</w:t>
          </w:r>
        </w:sdtContent>
      </w:sdt>
      <w:r w:rsidRPr="00296C34">
        <w:rPr>
          <w:noProof/>
          <w:lang w:eastAsia="nl-NL"/>
        </w:rPr>
        <w:t xml:space="preserve">. </w:t>
      </w:r>
    </w:p>
    <w:p w:rsidR="00C56FDE" w:rsidRPr="00296C34" w:rsidRDefault="00C56FDE" w:rsidP="00C56FDE">
      <w:pPr>
        <w:pStyle w:val="Lijstalinea"/>
        <w:ind w:left="426"/>
        <w:rPr>
          <w:noProof/>
          <w:lang w:eastAsia="nl-NL"/>
        </w:rPr>
      </w:pPr>
    </w:p>
    <w:p w:rsidR="00847CBB" w:rsidRDefault="00847CBB" w:rsidP="00864210">
      <w:pPr>
        <w:pStyle w:val="Lijstalinea"/>
        <w:numPr>
          <w:ilvl w:val="0"/>
          <w:numId w:val="7"/>
        </w:numPr>
        <w:ind w:left="426" w:hanging="426"/>
        <w:rPr>
          <w:noProof/>
          <w:lang w:eastAsia="nl-NL"/>
        </w:rPr>
      </w:pPr>
      <w:r>
        <w:rPr>
          <w:noProof/>
          <w:lang w:eastAsia="nl-NL"/>
        </w:rPr>
        <w:t>Personele inzet wordt niet doorbelast en is geen onderdeel van deze overeenkomst.</w:t>
      </w:r>
    </w:p>
    <w:p w:rsidR="00847CBB" w:rsidRDefault="00847CBB" w:rsidP="00847CBB">
      <w:pPr>
        <w:pStyle w:val="Lijstalinea"/>
        <w:ind w:left="426"/>
        <w:rPr>
          <w:noProof/>
          <w:lang w:eastAsia="nl-NL"/>
        </w:rPr>
      </w:pPr>
    </w:p>
    <w:p w:rsidR="00296C34" w:rsidRDefault="00296C34" w:rsidP="00864210">
      <w:pPr>
        <w:pStyle w:val="Lijstalinea"/>
        <w:numPr>
          <w:ilvl w:val="0"/>
          <w:numId w:val="7"/>
        </w:numPr>
        <w:ind w:left="426" w:hanging="426"/>
        <w:rPr>
          <w:noProof/>
          <w:lang w:eastAsia="nl-NL"/>
        </w:rPr>
      </w:pPr>
      <w:r w:rsidRPr="00296C34">
        <w:rPr>
          <w:noProof/>
          <w:lang w:eastAsia="nl-NL"/>
        </w:rPr>
        <w:t xml:space="preserve">Partijen komen overeen dat </w:t>
      </w:r>
      <w:sdt>
        <w:sdtPr>
          <w:rPr>
            <w:noProof/>
            <w:lang w:val="nl" w:eastAsia="nl-NL"/>
          </w:rPr>
          <w:id w:val="-2083209293"/>
          <w:placeholder>
            <w:docPart w:val="6BC4737E090641B2825941709B19E65A"/>
          </w:placeholder>
          <w:text/>
        </w:sdtPr>
        <w:sdtEndPr/>
        <w:sdtContent>
          <w:r w:rsidR="00DA6DC2">
            <w:rPr>
              <w:noProof/>
              <w:lang w:val="nl" w:eastAsia="nl-NL"/>
            </w:rPr>
            <w:t xml:space="preserve">de kosten opgenomen </w:t>
          </w:r>
          <w:r w:rsidR="00C632BA">
            <w:rPr>
              <w:noProof/>
              <w:lang w:val="nl" w:eastAsia="nl-NL"/>
            </w:rPr>
            <w:t xml:space="preserve">in </w:t>
          </w:r>
          <w:r w:rsidR="00DA6DC2">
            <w:rPr>
              <w:noProof/>
              <w:lang w:val="nl" w:eastAsia="nl-NL"/>
            </w:rPr>
            <w:t>de Meerjarige exploitatiesubsidie als volgt worden verdeeld:</w:t>
          </w:r>
        </w:sdtContent>
      </w:sdt>
    </w:p>
    <w:p w:rsidR="00DA6DC2" w:rsidRDefault="00DA6DC2" w:rsidP="00DA6DC2">
      <w:pPr>
        <w:pStyle w:val="Lijstalinea"/>
        <w:numPr>
          <w:ilvl w:val="1"/>
          <w:numId w:val="7"/>
        </w:numPr>
        <w:rPr>
          <w:noProof/>
          <w:lang w:eastAsia="nl-NL"/>
        </w:rPr>
      </w:pPr>
      <w:r>
        <w:rPr>
          <w:noProof/>
          <w:lang w:eastAsia="nl-NL"/>
        </w:rPr>
        <w:t>de provincie Utrecht 40% tot maximaal €60.000 incl. BTW per jaar;</w:t>
      </w:r>
    </w:p>
    <w:p w:rsidR="00DA6DC2" w:rsidRPr="00873ACA" w:rsidRDefault="00DA6DC2" w:rsidP="00873ACA">
      <w:pPr>
        <w:pStyle w:val="Lijstalinea"/>
        <w:numPr>
          <w:ilvl w:val="1"/>
          <w:numId w:val="7"/>
        </w:numPr>
        <w:rPr>
          <w:noProof/>
          <w:lang w:eastAsia="nl-NL"/>
        </w:rPr>
      </w:pPr>
      <w:r>
        <w:rPr>
          <w:noProof/>
          <w:lang w:eastAsia="nl-NL"/>
        </w:rPr>
        <w:t>de provincie Zuid-Holland 40% tot maximaal €60.000 incl. BTW per jaar;</w:t>
      </w:r>
    </w:p>
    <w:p w:rsidR="00296C34" w:rsidRPr="00296C34" w:rsidRDefault="00296C34" w:rsidP="00B44D94">
      <w:pPr>
        <w:ind w:left="426" w:hanging="426"/>
        <w:rPr>
          <w:b/>
          <w:noProof/>
          <w:lang w:eastAsia="nl-NL"/>
        </w:rPr>
      </w:pPr>
    </w:p>
    <w:p w:rsidR="003E58BB" w:rsidRDefault="00C632BA" w:rsidP="003E58BB">
      <w:pPr>
        <w:pStyle w:val="Lijstalinea"/>
        <w:numPr>
          <w:ilvl w:val="0"/>
          <w:numId w:val="7"/>
        </w:numPr>
        <w:ind w:left="426" w:hanging="426"/>
        <w:rPr>
          <w:noProof/>
          <w:lang w:eastAsia="nl-NL"/>
        </w:rPr>
      </w:pPr>
      <w:r>
        <w:rPr>
          <w:noProof/>
          <w:lang w:eastAsia="nl-NL"/>
        </w:rPr>
        <w:t xml:space="preserve">De kosten voor de provincie Zuid-Holland worden jaarlijks gefactureerd op basis van </w:t>
      </w:r>
      <w:r w:rsidR="00131737">
        <w:rPr>
          <w:noProof/>
          <w:lang w:eastAsia="nl-NL"/>
        </w:rPr>
        <w:t>de do</w:t>
      </w:r>
      <w:r w:rsidR="00873ACA">
        <w:rPr>
          <w:noProof/>
          <w:lang w:eastAsia="nl-NL"/>
        </w:rPr>
        <w:t xml:space="preserve">or de provincie Zuid-Holland </w:t>
      </w:r>
      <w:r w:rsidR="00131737">
        <w:rPr>
          <w:noProof/>
          <w:lang w:eastAsia="nl-NL"/>
        </w:rPr>
        <w:t xml:space="preserve">begrote bijdrage aan het VIC. </w:t>
      </w:r>
    </w:p>
    <w:p w:rsidR="003E58BB" w:rsidRDefault="003E58BB" w:rsidP="003E58BB">
      <w:pPr>
        <w:pStyle w:val="Lijstalinea"/>
        <w:ind w:left="426"/>
        <w:rPr>
          <w:noProof/>
          <w:lang w:eastAsia="nl-NL"/>
        </w:rPr>
      </w:pPr>
    </w:p>
    <w:p w:rsidR="00C632BA" w:rsidRDefault="003E58BB" w:rsidP="003E58BB">
      <w:pPr>
        <w:pStyle w:val="Lijstalinea"/>
        <w:numPr>
          <w:ilvl w:val="0"/>
          <w:numId w:val="7"/>
        </w:numPr>
        <w:ind w:left="426" w:hanging="426"/>
        <w:rPr>
          <w:noProof/>
          <w:lang w:eastAsia="nl-NL"/>
        </w:rPr>
      </w:pPr>
      <w:r>
        <w:t xml:space="preserve">Jaarlijks informeren Partijen elkaar vóór 1 december van </w:t>
      </w:r>
      <w:r w:rsidR="00B737D7">
        <w:t xml:space="preserve">het </w:t>
      </w:r>
      <w:r>
        <w:t xml:space="preserve">volgende subsidiejaar, indien zij voor dat volgende jaar wijzigingen willen aanbrengen in de bij lid </w:t>
      </w:r>
      <w:r w:rsidR="00EE4EF4">
        <w:t>3</w:t>
      </w:r>
      <w:r>
        <w:t xml:space="preserve"> genoemde percentages of bedragen.</w:t>
      </w:r>
      <w:r w:rsidR="00C632BA">
        <w:rPr>
          <w:noProof/>
          <w:lang w:eastAsia="nl-NL"/>
        </w:rPr>
        <w:t xml:space="preserve"> De Meerjarige exploitatiesubsidie </w:t>
      </w:r>
      <w:r w:rsidR="00131737">
        <w:rPr>
          <w:noProof/>
          <w:lang w:eastAsia="nl-NL"/>
        </w:rPr>
        <w:t xml:space="preserve">aan het VIC </w:t>
      </w:r>
      <w:r w:rsidR="00C632BA">
        <w:rPr>
          <w:noProof/>
          <w:lang w:eastAsia="nl-NL"/>
        </w:rPr>
        <w:t xml:space="preserve">wordt </w:t>
      </w:r>
      <w:r w:rsidR="00131737">
        <w:rPr>
          <w:noProof/>
          <w:lang w:eastAsia="nl-NL"/>
        </w:rPr>
        <w:t xml:space="preserve">evenredig verlaagd </w:t>
      </w:r>
      <w:r w:rsidR="00C632BA">
        <w:rPr>
          <w:noProof/>
          <w:lang w:eastAsia="nl-NL"/>
        </w:rPr>
        <w:t xml:space="preserve">indien een lagere </w:t>
      </w:r>
      <w:r w:rsidR="00131737">
        <w:rPr>
          <w:noProof/>
          <w:lang w:eastAsia="nl-NL"/>
        </w:rPr>
        <w:t xml:space="preserve">/ geen </w:t>
      </w:r>
      <w:r w:rsidR="00C632BA">
        <w:rPr>
          <w:noProof/>
          <w:lang w:eastAsia="nl-NL"/>
        </w:rPr>
        <w:t xml:space="preserve">bijdrage beschikbaar is vanuit </w:t>
      </w:r>
      <w:r w:rsidR="00131737">
        <w:rPr>
          <w:noProof/>
          <w:lang w:eastAsia="nl-NL"/>
        </w:rPr>
        <w:t>één of meerdere Partijen.</w:t>
      </w:r>
      <w:r>
        <w:rPr>
          <w:noProof/>
          <w:lang w:eastAsia="nl-NL"/>
        </w:rPr>
        <w:t xml:space="preserve"> </w:t>
      </w:r>
      <w:r w:rsidRPr="003E58BB">
        <w:rPr>
          <w:noProof/>
          <w:lang w:eastAsia="nl-NL"/>
        </w:rPr>
        <w:t xml:space="preserve">Bij substantiële verlaging of beëindiging van de subsidie aan het VIC, informeren de partijen elkaar eerder, opdat </w:t>
      </w:r>
      <w:r>
        <w:rPr>
          <w:noProof/>
          <w:lang w:eastAsia="nl-NL"/>
        </w:rPr>
        <w:t xml:space="preserve">de provincie </w:t>
      </w:r>
      <w:r w:rsidRPr="003E58BB">
        <w:rPr>
          <w:noProof/>
          <w:lang w:eastAsia="nl-NL"/>
        </w:rPr>
        <w:t>Utrecht het VIC tijdig kan informeren</w:t>
      </w:r>
      <w:r>
        <w:rPr>
          <w:noProof/>
          <w:lang w:eastAsia="nl-NL"/>
        </w:rPr>
        <w:t xml:space="preserve"> conform</w:t>
      </w:r>
      <w:r w:rsidRPr="003E58BB">
        <w:rPr>
          <w:noProof/>
          <w:lang w:eastAsia="nl-NL"/>
        </w:rPr>
        <w:t xml:space="preserve"> de termijnen van de Algemene wet bestuursrecht.</w:t>
      </w:r>
    </w:p>
    <w:p w:rsidR="00131737" w:rsidRDefault="00131737" w:rsidP="00131737">
      <w:pPr>
        <w:pStyle w:val="Lijstalinea"/>
        <w:ind w:left="426"/>
        <w:rPr>
          <w:noProof/>
          <w:lang w:eastAsia="nl-NL"/>
        </w:rPr>
      </w:pPr>
    </w:p>
    <w:p w:rsidR="00296C34" w:rsidRPr="00131737" w:rsidRDefault="00296C34" w:rsidP="00864210">
      <w:pPr>
        <w:pStyle w:val="Lijstalinea"/>
        <w:numPr>
          <w:ilvl w:val="0"/>
          <w:numId w:val="7"/>
        </w:numPr>
        <w:ind w:left="426" w:hanging="426"/>
        <w:rPr>
          <w:noProof/>
          <w:lang w:eastAsia="nl-NL"/>
        </w:rPr>
      </w:pPr>
      <w:r w:rsidRPr="00296C34">
        <w:rPr>
          <w:noProof/>
          <w:lang w:eastAsia="nl-NL"/>
        </w:rPr>
        <w:lastRenderedPageBreak/>
        <w:t xml:space="preserve">Als Partijen besluiten de samenwerking stop te zetten of bij beëindiging van deze Overeenkomst, zullen </w:t>
      </w:r>
      <w:sdt>
        <w:sdtPr>
          <w:rPr>
            <w:noProof/>
            <w:lang w:val="nl" w:eastAsia="nl-NL"/>
          </w:rPr>
          <w:id w:val="-1687283304"/>
          <w:placeholder>
            <w:docPart w:val="8E1E0B9A129645EBB29224906C4AFD21"/>
          </w:placeholder>
          <w:text/>
        </w:sdtPr>
        <w:sdtEndPr/>
        <w:sdtContent>
          <w:r w:rsidR="00C632BA">
            <w:rPr>
              <w:noProof/>
              <w:lang w:eastAsia="nl-NL"/>
            </w:rPr>
            <w:t xml:space="preserve">de kosten procentueel worden verdeeld conform de percentages in lid </w:t>
          </w:r>
          <w:r w:rsidR="0011753B">
            <w:rPr>
              <w:noProof/>
              <w:lang w:eastAsia="nl-NL"/>
            </w:rPr>
            <w:t>3</w:t>
          </w:r>
          <w:r w:rsidR="00C632BA">
            <w:rPr>
              <w:noProof/>
              <w:lang w:eastAsia="nl-NL"/>
            </w:rPr>
            <w:t xml:space="preserve"> van dit artikel.</w:t>
          </w:r>
        </w:sdtContent>
      </w:sdt>
    </w:p>
    <w:p w:rsidR="00131737" w:rsidRPr="00131737" w:rsidRDefault="00131737" w:rsidP="00131737">
      <w:pPr>
        <w:pStyle w:val="Lijstalinea"/>
        <w:ind w:left="426"/>
        <w:rPr>
          <w:noProof/>
          <w:lang w:eastAsia="nl-NL"/>
        </w:rPr>
      </w:pPr>
    </w:p>
    <w:p w:rsidR="00131737" w:rsidRPr="00296C34" w:rsidRDefault="00131737" w:rsidP="00864210">
      <w:pPr>
        <w:pStyle w:val="Lijstalinea"/>
        <w:numPr>
          <w:ilvl w:val="0"/>
          <w:numId w:val="7"/>
        </w:numPr>
        <w:ind w:left="426" w:hanging="426"/>
        <w:rPr>
          <w:noProof/>
          <w:lang w:eastAsia="nl-NL"/>
        </w:rPr>
      </w:pPr>
      <w:r>
        <w:rPr>
          <w:noProof/>
          <w:lang w:val="nl" w:eastAsia="nl-NL"/>
        </w:rPr>
        <w:t>Indien de Meerjarige exploitatiesubsidie wordt verlaagd bij vaststelling ontvangen de Partijen het resterende deel van hun bijdrage terug</w:t>
      </w:r>
      <w:r w:rsidR="005608FF">
        <w:rPr>
          <w:noProof/>
          <w:lang w:val="nl" w:eastAsia="nl-NL"/>
        </w:rPr>
        <w:t xml:space="preserve"> conform de percentages in lid 3</w:t>
      </w:r>
      <w:r>
        <w:rPr>
          <w:noProof/>
          <w:lang w:val="nl" w:eastAsia="nl-NL"/>
        </w:rPr>
        <w:t xml:space="preserve"> van dit artikel.</w:t>
      </w:r>
    </w:p>
    <w:p w:rsidR="00296C34" w:rsidRPr="00296C34" w:rsidRDefault="00296C34" w:rsidP="00B44D94">
      <w:pPr>
        <w:ind w:left="426" w:hanging="426"/>
        <w:rPr>
          <w:noProof/>
          <w:lang w:eastAsia="nl-NL"/>
        </w:rPr>
      </w:pPr>
    </w:p>
    <w:p w:rsidR="00002F93" w:rsidRDefault="00276459" w:rsidP="00864210">
      <w:pPr>
        <w:pStyle w:val="Lijstalinea"/>
        <w:numPr>
          <w:ilvl w:val="0"/>
          <w:numId w:val="7"/>
        </w:numPr>
        <w:ind w:left="426" w:hanging="426"/>
        <w:rPr>
          <w:noProof/>
          <w:lang w:eastAsia="nl-NL"/>
        </w:rPr>
      </w:pPr>
      <w:sdt>
        <w:sdtPr>
          <w:rPr>
            <w:noProof/>
            <w:lang w:val="nl" w:eastAsia="nl-NL"/>
          </w:rPr>
          <w:id w:val="-1910290923"/>
          <w:placeholder>
            <w:docPart w:val="B4633973107C4E4DBA1C019BD01F7383"/>
          </w:placeholder>
          <w:text w:multiLine="1"/>
        </w:sdtPr>
        <w:sdtEndPr/>
        <w:sdtContent>
          <w:r w:rsidR="00C632BA">
            <w:rPr>
              <w:noProof/>
              <w:lang w:val="nl" w:eastAsia="nl-NL"/>
            </w:rPr>
            <w:t>De provincie Utrecht is verantwoordelijk voor een juiste inzet van bovenstaande middelen middels het verstrekken van een Meerjarige exploitatiesubsidie aan het VIC.</w:t>
          </w:r>
        </w:sdtContent>
      </w:sdt>
    </w:p>
    <w:p w:rsidR="00002F93" w:rsidRDefault="00002F93" w:rsidP="00B44D94">
      <w:pPr>
        <w:pStyle w:val="Lijstalinea"/>
        <w:ind w:left="426" w:hanging="426"/>
        <w:rPr>
          <w:noProof/>
          <w:lang w:eastAsia="nl-NL"/>
        </w:rPr>
      </w:pPr>
    </w:p>
    <w:p w:rsidR="00B44D94" w:rsidRPr="00296C34" w:rsidRDefault="00C632BA" w:rsidP="00864210">
      <w:pPr>
        <w:pStyle w:val="Lijstalinea"/>
        <w:numPr>
          <w:ilvl w:val="0"/>
          <w:numId w:val="7"/>
        </w:numPr>
        <w:ind w:left="426" w:hanging="426"/>
        <w:rPr>
          <w:noProof/>
          <w:lang w:eastAsia="nl-NL"/>
        </w:rPr>
      </w:pPr>
      <w:r>
        <w:rPr>
          <w:noProof/>
          <w:lang w:eastAsia="nl-NL"/>
        </w:rPr>
        <w:t>Na ondertekening van deze overeenkomst</w:t>
      </w:r>
      <w:r w:rsidR="00296C34" w:rsidRPr="00296C34">
        <w:rPr>
          <w:noProof/>
          <w:lang w:eastAsia="nl-NL"/>
        </w:rPr>
        <w:t xml:space="preserve">, zal </w:t>
      </w:r>
      <w:sdt>
        <w:sdtPr>
          <w:rPr>
            <w:noProof/>
            <w:lang w:val="nl" w:eastAsia="nl-NL"/>
          </w:rPr>
          <w:id w:val="1801652106"/>
          <w:placeholder>
            <w:docPart w:val="BC0A4750D2D34A3E92DA3CA9BEBD800A"/>
          </w:placeholder>
          <w:text/>
        </w:sdtPr>
        <w:sdtEndPr/>
        <w:sdtContent>
          <w:r>
            <w:rPr>
              <w:noProof/>
              <w:lang w:val="nl" w:eastAsia="nl-NL"/>
            </w:rPr>
            <w:t>de provincie Utrecht</w:t>
          </w:r>
        </w:sdtContent>
      </w:sdt>
      <w:r w:rsidR="001A188F">
        <w:rPr>
          <w:noProof/>
          <w:lang w:eastAsia="nl-NL"/>
        </w:rPr>
        <w:t xml:space="preserve"> </w:t>
      </w:r>
      <w:r w:rsidR="00D46758">
        <w:rPr>
          <w:noProof/>
          <w:lang w:eastAsia="nl-NL"/>
        </w:rPr>
        <w:t>jaarlijks in januari</w:t>
      </w:r>
      <w:r w:rsidR="00296C34" w:rsidRPr="00296C34">
        <w:rPr>
          <w:noProof/>
          <w:lang w:eastAsia="nl-NL"/>
        </w:rPr>
        <w:t xml:space="preserve"> een factuur naar </w:t>
      </w:r>
      <w:sdt>
        <w:sdtPr>
          <w:rPr>
            <w:noProof/>
            <w:lang w:val="nl" w:eastAsia="nl-NL"/>
          </w:rPr>
          <w:id w:val="1752540862"/>
          <w:placeholder>
            <w:docPart w:val="56CDDF5252244410AE88CDB95F11B1AB"/>
          </w:placeholder>
          <w:text/>
        </w:sdtPr>
        <w:sdtEndPr/>
        <w:sdtContent>
          <w:r w:rsidRPr="00C901A1">
            <w:rPr>
              <w:noProof/>
              <w:lang w:val="nl" w:eastAsia="nl-NL"/>
            </w:rPr>
            <w:t>de provi</w:t>
          </w:r>
          <w:r w:rsidR="00873ACA" w:rsidRPr="00C901A1">
            <w:rPr>
              <w:noProof/>
              <w:lang w:val="nl" w:eastAsia="nl-NL"/>
            </w:rPr>
            <w:t xml:space="preserve">ncie Zuid-Holland </w:t>
          </w:r>
        </w:sdtContent>
      </w:sdt>
      <w:r w:rsidR="00296C34" w:rsidRPr="00296C34">
        <w:rPr>
          <w:noProof/>
          <w:lang w:eastAsia="nl-NL"/>
        </w:rPr>
        <w:t>sturen. Betaling zal binnen dertig (30) dagen na factuurdatum plaatsvinden door storting op rekeningnummer</w:t>
      </w:r>
      <w:r w:rsidR="001A188F">
        <w:rPr>
          <w:noProof/>
          <w:lang w:eastAsia="nl-NL"/>
        </w:rPr>
        <w:t xml:space="preserve"> </w:t>
      </w:r>
      <w:sdt>
        <w:sdtPr>
          <w:rPr>
            <w:noProof/>
            <w:lang w:val="nl" w:eastAsia="nl-NL"/>
          </w:rPr>
          <w:id w:val="639392262"/>
          <w:placeholder>
            <w:docPart w:val="1999206813A04D90950237AA533F0C59"/>
          </w:placeholder>
          <w:text/>
        </w:sdtPr>
        <w:sdtEndPr/>
        <w:sdtContent>
          <w:r w:rsidR="00847CBB">
            <w:rPr>
              <w:noProof/>
              <w:lang w:val="nl" w:eastAsia="nl-NL"/>
            </w:rPr>
            <w:t>NL03 RABO 0394 5540 00</w:t>
          </w:r>
        </w:sdtContent>
      </w:sdt>
      <w:r w:rsidR="00296C34" w:rsidRPr="00296C34">
        <w:rPr>
          <w:noProof/>
          <w:lang w:eastAsia="nl-NL"/>
        </w:rPr>
        <w:t xml:space="preserve"> ten name van </w:t>
      </w:r>
      <w:sdt>
        <w:sdtPr>
          <w:rPr>
            <w:noProof/>
            <w:lang w:val="nl" w:eastAsia="nl-NL"/>
          </w:rPr>
          <w:id w:val="-161856314"/>
          <w:placeholder>
            <w:docPart w:val="6964DF4CC49445709D4B82975E66CA09"/>
          </w:placeholder>
          <w:text/>
        </w:sdtPr>
        <w:sdtEndPr/>
        <w:sdtContent>
          <w:r w:rsidR="00847CBB">
            <w:rPr>
              <w:noProof/>
              <w:lang w:val="nl" w:eastAsia="nl-NL"/>
            </w:rPr>
            <w:t>de provincie Utrecht</w:t>
          </w:r>
        </w:sdtContent>
      </w:sdt>
      <w:r w:rsidR="001A188F">
        <w:rPr>
          <w:noProof/>
          <w:lang w:eastAsia="nl-NL"/>
        </w:rPr>
        <w:t xml:space="preserve"> </w:t>
      </w:r>
      <w:r w:rsidR="00296C34" w:rsidRPr="00296C34">
        <w:rPr>
          <w:noProof/>
          <w:lang w:eastAsia="nl-NL"/>
        </w:rPr>
        <w:t>onder vermelding van het factuurnummer.</w:t>
      </w:r>
    </w:p>
    <w:p w:rsidR="00296C34" w:rsidRPr="00296C34" w:rsidRDefault="00296C34" w:rsidP="00296C34">
      <w:pPr>
        <w:rPr>
          <w:b/>
          <w:noProof/>
          <w:lang w:eastAsia="nl-NL"/>
        </w:rPr>
      </w:pPr>
    </w:p>
    <w:p w:rsidR="00296C34" w:rsidRPr="00296C34" w:rsidRDefault="00296C34" w:rsidP="00296C34">
      <w:pPr>
        <w:rPr>
          <w:b/>
          <w:noProof/>
          <w:lang w:eastAsia="nl-NL"/>
        </w:rPr>
      </w:pPr>
    </w:p>
    <w:p w:rsidR="00296C34" w:rsidRPr="001A188F" w:rsidRDefault="00296C34" w:rsidP="00864210">
      <w:pPr>
        <w:pStyle w:val="Lijstalinea"/>
        <w:numPr>
          <w:ilvl w:val="0"/>
          <w:numId w:val="10"/>
        </w:numPr>
        <w:rPr>
          <w:b/>
          <w:noProof/>
          <w:lang w:eastAsia="nl-NL"/>
        </w:rPr>
      </w:pPr>
      <w:r w:rsidRPr="001A188F">
        <w:rPr>
          <w:b/>
          <w:noProof/>
          <w:lang w:eastAsia="nl-NL"/>
        </w:rPr>
        <w:t xml:space="preserve">Organisatie en besluitvorming </w:t>
      </w:r>
    </w:p>
    <w:p w:rsidR="00296C34" w:rsidRPr="00296C34" w:rsidRDefault="00296C34" w:rsidP="00017A14">
      <w:pPr>
        <w:rPr>
          <w:noProof/>
          <w:lang w:eastAsia="nl-NL"/>
        </w:rPr>
      </w:pPr>
    </w:p>
    <w:p w:rsidR="00296C34" w:rsidRPr="0040048E" w:rsidRDefault="00296C34" w:rsidP="00864210">
      <w:pPr>
        <w:pStyle w:val="Lijstalinea"/>
        <w:numPr>
          <w:ilvl w:val="0"/>
          <w:numId w:val="9"/>
        </w:numPr>
        <w:ind w:left="426" w:hanging="426"/>
        <w:rPr>
          <w:noProof/>
          <w:lang w:val="nl" w:eastAsia="nl-NL"/>
        </w:rPr>
      </w:pPr>
      <w:r w:rsidRPr="0040048E">
        <w:rPr>
          <w:noProof/>
          <w:lang w:val="nl" w:eastAsia="nl-NL"/>
        </w:rPr>
        <w:t>Besluitvorming voortkomend uit de samenwerking vindt te allen tijde plaats in de afzonderlijke Colleges van Partijen en indien nodig in de betreffende Provinciale Staten.</w:t>
      </w:r>
    </w:p>
    <w:p w:rsidR="00296C34" w:rsidRPr="00296C34" w:rsidRDefault="00296C34" w:rsidP="00B44D94">
      <w:pPr>
        <w:ind w:left="426" w:hanging="426"/>
        <w:rPr>
          <w:noProof/>
          <w:lang w:val="nl" w:eastAsia="nl-NL"/>
        </w:rPr>
      </w:pPr>
    </w:p>
    <w:p w:rsidR="00296C34" w:rsidRPr="0040048E" w:rsidRDefault="00296C34" w:rsidP="00864210">
      <w:pPr>
        <w:pStyle w:val="Lijstalinea"/>
        <w:numPr>
          <w:ilvl w:val="0"/>
          <w:numId w:val="9"/>
        </w:numPr>
        <w:ind w:left="426" w:hanging="426"/>
        <w:rPr>
          <w:noProof/>
          <w:lang w:val="nl" w:eastAsia="nl-NL"/>
        </w:rPr>
      </w:pPr>
      <w:r w:rsidRPr="0040048E">
        <w:rPr>
          <w:noProof/>
          <w:lang w:val="nl" w:eastAsia="nl-NL"/>
        </w:rPr>
        <w:t>Afstemming over deze bestuurlijke besluitvorming, vindt plaats in he</w:t>
      </w:r>
      <w:r w:rsidR="00017A14">
        <w:rPr>
          <w:noProof/>
          <w:lang w:val="nl" w:eastAsia="nl-NL"/>
        </w:rPr>
        <w:t>t ambtelijk afstemmingsoverleg</w:t>
      </w:r>
      <w:r w:rsidRPr="0040048E">
        <w:rPr>
          <w:bCs/>
          <w:noProof/>
          <w:lang w:val="nl" w:eastAsia="nl-NL"/>
        </w:rPr>
        <w:t>.</w:t>
      </w:r>
      <w:r w:rsidRPr="0040048E">
        <w:rPr>
          <w:noProof/>
          <w:lang w:val="nl" w:eastAsia="nl-NL"/>
        </w:rPr>
        <w:t xml:space="preserve"> Het ambtelijk afstemmin</w:t>
      </w:r>
      <w:r w:rsidR="00EE4EF4">
        <w:rPr>
          <w:noProof/>
          <w:lang w:val="nl" w:eastAsia="nl-NL"/>
        </w:rPr>
        <w:t>g</w:t>
      </w:r>
      <w:r w:rsidRPr="0040048E">
        <w:rPr>
          <w:noProof/>
          <w:lang w:val="nl" w:eastAsia="nl-NL"/>
        </w:rPr>
        <w:t xml:space="preserve">soverleg bestaat uit vertegenwoordigers van elk der Partijen en </w:t>
      </w:r>
      <w:r w:rsidR="00017A14">
        <w:rPr>
          <w:noProof/>
          <w:lang w:val="nl" w:eastAsia="nl-NL"/>
        </w:rPr>
        <w:t xml:space="preserve">wordt belegd </w:t>
      </w:r>
      <w:r w:rsidR="00017A14">
        <w:rPr>
          <w:noProof/>
          <w:lang w:eastAsia="nl-NL"/>
        </w:rPr>
        <w:t xml:space="preserve">als </w:t>
      </w:r>
      <w:r w:rsidR="00017A14" w:rsidRPr="00847CBB">
        <w:rPr>
          <w:noProof/>
          <w:lang w:eastAsia="nl-NL"/>
        </w:rPr>
        <w:t xml:space="preserve">de inhoud van </w:t>
      </w:r>
      <w:r w:rsidR="00017A14">
        <w:rPr>
          <w:noProof/>
          <w:lang w:eastAsia="nl-NL"/>
        </w:rPr>
        <w:t xml:space="preserve">de Meerjarige exploitatiesubsidie </w:t>
      </w:r>
      <w:r w:rsidR="00017A14" w:rsidRPr="00847CBB">
        <w:rPr>
          <w:noProof/>
          <w:lang w:eastAsia="nl-NL"/>
        </w:rPr>
        <w:t>aanmerkelijk verandert</w:t>
      </w:r>
      <w:r w:rsidR="00017A14">
        <w:rPr>
          <w:noProof/>
          <w:lang w:eastAsia="nl-NL"/>
        </w:rPr>
        <w:t>.</w:t>
      </w:r>
      <w:r w:rsidR="00017A14" w:rsidRPr="00017A14">
        <w:rPr>
          <w:noProof/>
          <w:lang w:eastAsia="nl-NL"/>
        </w:rPr>
        <w:t xml:space="preserve"> </w:t>
      </w:r>
      <w:r w:rsidR="00017A14" w:rsidRPr="00847CBB">
        <w:rPr>
          <w:noProof/>
          <w:lang w:eastAsia="nl-NL"/>
        </w:rPr>
        <w:t>Verder is er overleg naar behoefte.</w:t>
      </w:r>
    </w:p>
    <w:p w:rsidR="00296C34" w:rsidRDefault="00296C34" w:rsidP="00296C34">
      <w:pPr>
        <w:rPr>
          <w:b/>
          <w:noProof/>
          <w:lang w:eastAsia="nl-NL"/>
        </w:rPr>
      </w:pPr>
    </w:p>
    <w:p w:rsidR="00B166B3" w:rsidRPr="00296C34" w:rsidRDefault="00B166B3" w:rsidP="00296C34">
      <w:pPr>
        <w:rPr>
          <w:b/>
          <w:noProof/>
          <w:lang w:eastAsia="nl-NL"/>
        </w:rPr>
      </w:pPr>
    </w:p>
    <w:p w:rsidR="00296C34" w:rsidRPr="0054239A" w:rsidRDefault="00296C34" w:rsidP="00864210">
      <w:pPr>
        <w:pStyle w:val="Lijstalinea"/>
        <w:numPr>
          <w:ilvl w:val="0"/>
          <w:numId w:val="10"/>
        </w:numPr>
        <w:rPr>
          <w:b/>
          <w:noProof/>
          <w:lang w:eastAsia="nl-NL"/>
        </w:rPr>
      </w:pPr>
      <w:r w:rsidRPr="0054239A">
        <w:rPr>
          <w:b/>
          <w:noProof/>
          <w:lang w:eastAsia="nl-NL"/>
        </w:rPr>
        <w:t>Communicatie</w:t>
      </w:r>
    </w:p>
    <w:p w:rsidR="00296C34" w:rsidRPr="00296C34" w:rsidRDefault="00296C34" w:rsidP="00296C34">
      <w:pPr>
        <w:rPr>
          <w:noProof/>
          <w:lang w:eastAsia="nl-NL"/>
        </w:rPr>
      </w:pPr>
    </w:p>
    <w:p w:rsidR="00296C34" w:rsidRPr="00296C34" w:rsidRDefault="00296C34" w:rsidP="00864210">
      <w:pPr>
        <w:pStyle w:val="Lijstalinea"/>
        <w:numPr>
          <w:ilvl w:val="0"/>
          <w:numId w:val="12"/>
        </w:numPr>
        <w:ind w:left="426" w:hanging="426"/>
        <w:rPr>
          <w:noProof/>
          <w:lang w:eastAsia="nl-NL"/>
        </w:rPr>
      </w:pPr>
      <w:r w:rsidRPr="00296C34">
        <w:rPr>
          <w:noProof/>
          <w:lang w:eastAsia="nl-NL"/>
        </w:rPr>
        <w:t xml:space="preserve">Partijen zorgen voor onderlinge afstemming over de communicatie en woordvoering over </w:t>
      </w:r>
      <w:r w:rsidR="00017A14">
        <w:rPr>
          <w:noProof/>
          <w:lang w:val="nl" w:eastAsia="nl-NL"/>
        </w:rPr>
        <w:t>de Meerjarige exploitatie</w:t>
      </w:r>
      <w:r w:rsidR="00420A7A">
        <w:rPr>
          <w:noProof/>
          <w:lang w:val="nl" w:eastAsia="nl-NL"/>
        </w:rPr>
        <w:t>subsidie aan het VIC.</w:t>
      </w:r>
    </w:p>
    <w:p w:rsidR="00296C34" w:rsidRPr="00296C34" w:rsidRDefault="00296C34" w:rsidP="00B44D94">
      <w:pPr>
        <w:ind w:left="426" w:hanging="426"/>
        <w:rPr>
          <w:noProof/>
          <w:lang w:eastAsia="nl-NL"/>
        </w:rPr>
      </w:pPr>
    </w:p>
    <w:p w:rsidR="00296C34" w:rsidRPr="00296C34" w:rsidRDefault="00296C34" w:rsidP="00864210">
      <w:pPr>
        <w:pStyle w:val="Lijstalinea"/>
        <w:numPr>
          <w:ilvl w:val="0"/>
          <w:numId w:val="12"/>
        </w:numPr>
        <w:ind w:left="426" w:hanging="426"/>
        <w:rPr>
          <w:noProof/>
          <w:lang w:eastAsia="nl-NL"/>
        </w:rPr>
      </w:pPr>
      <w:r w:rsidRPr="00296C34">
        <w:rPr>
          <w:noProof/>
          <w:lang w:eastAsia="nl-NL"/>
        </w:rPr>
        <w:t xml:space="preserve">De informatieverstrekking over </w:t>
      </w:r>
      <w:sdt>
        <w:sdtPr>
          <w:rPr>
            <w:noProof/>
            <w:lang w:val="nl" w:eastAsia="nl-NL"/>
          </w:rPr>
          <w:id w:val="1376276791"/>
          <w:placeholder>
            <w:docPart w:val="2CE67F3C1A614AA4863715417498F6DF"/>
          </w:placeholder>
          <w:text/>
        </w:sdtPr>
        <w:sdtEndPr/>
        <w:sdtContent>
          <w:r w:rsidR="00420A7A">
            <w:rPr>
              <w:noProof/>
              <w:lang w:val="nl" w:eastAsia="nl-NL"/>
            </w:rPr>
            <w:t>de Meerjarige exploitatiesubsidie</w:t>
          </w:r>
        </w:sdtContent>
      </w:sdt>
      <w:r w:rsidR="00096242">
        <w:rPr>
          <w:noProof/>
          <w:lang w:eastAsia="nl-NL"/>
        </w:rPr>
        <w:t xml:space="preserve"> </w:t>
      </w:r>
      <w:r w:rsidRPr="00296C34">
        <w:rPr>
          <w:noProof/>
          <w:lang w:eastAsia="nl-NL"/>
        </w:rPr>
        <w:t xml:space="preserve">aan belanghebbenden en media wordt gecoördineerd door </w:t>
      </w:r>
      <w:sdt>
        <w:sdtPr>
          <w:rPr>
            <w:noProof/>
            <w:lang w:val="nl" w:eastAsia="nl-NL"/>
          </w:rPr>
          <w:id w:val="1480197110"/>
          <w:placeholder>
            <w:docPart w:val="B69C781302A346349ACA3C48DB09A603"/>
          </w:placeholder>
          <w:text/>
        </w:sdtPr>
        <w:sdtEndPr/>
        <w:sdtContent>
          <w:r w:rsidR="00B737D7">
            <w:rPr>
              <w:noProof/>
              <w:lang w:val="nl" w:eastAsia="nl-NL"/>
            </w:rPr>
            <w:t>de provincie Utrecht.</w:t>
          </w:r>
        </w:sdtContent>
      </w:sdt>
    </w:p>
    <w:p w:rsidR="00296C34" w:rsidRPr="00296C34" w:rsidRDefault="00296C34" w:rsidP="00296C34">
      <w:pPr>
        <w:rPr>
          <w:noProof/>
          <w:lang w:eastAsia="nl-NL"/>
        </w:rPr>
      </w:pPr>
    </w:p>
    <w:p w:rsidR="00296C34" w:rsidRPr="00296C34" w:rsidRDefault="00296C34" w:rsidP="00296C34">
      <w:pPr>
        <w:rPr>
          <w:noProof/>
          <w:lang w:eastAsia="nl-NL"/>
        </w:rPr>
      </w:pPr>
    </w:p>
    <w:p w:rsidR="00296C34" w:rsidRPr="0054239A" w:rsidRDefault="00296C34" w:rsidP="00864210">
      <w:pPr>
        <w:pStyle w:val="Lijstalinea"/>
        <w:numPr>
          <w:ilvl w:val="0"/>
          <w:numId w:val="10"/>
        </w:numPr>
        <w:rPr>
          <w:b/>
          <w:noProof/>
          <w:lang w:eastAsia="nl-NL"/>
        </w:rPr>
      </w:pPr>
      <w:r w:rsidRPr="0054239A">
        <w:rPr>
          <w:b/>
          <w:noProof/>
          <w:lang w:eastAsia="nl-NL"/>
        </w:rPr>
        <w:t>Onvoorziene omstandigheden</w:t>
      </w:r>
    </w:p>
    <w:p w:rsidR="00296C34" w:rsidRPr="00296C34" w:rsidRDefault="00296C34" w:rsidP="00296C34">
      <w:pPr>
        <w:rPr>
          <w:noProof/>
          <w:lang w:eastAsia="nl-NL"/>
        </w:rPr>
      </w:pPr>
    </w:p>
    <w:p w:rsidR="00296C34" w:rsidRPr="00296C34" w:rsidRDefault="00296C34" w:rsidP="00296C34">
      <w:pPr>
        <w:rPr>
          <w:noProof/>
          <w:lang w:eastAsia="nl-NL"/>
        </w:rPr>
      </w:pPr>
      <w:r w:rsidRPr="00296C34">
        <w:rPr>
          <w:noProof/>
          <w:lang w:eastAsia="nl-NL"/>
        </w:rPr>
        <w:t xml:space="preserve">Indien deze Overeenkomst niet onverkort kan worden uitgevoerd als gevolg van onvoorziene omstandigheden die van dien aard zijn dat naar maatstaven van redelijkheid en billijkheid ongewijzigde instandhouding van deze Overeenkomst niet van een Partij mag worden verwacht, </w:t>
      </w:r>
      <w:r w:rsidR="006271E1">
        <w:rPr>
          <w:noProof/>
          <w:lang w:eastAsia="nl-NL"/>
        </w:rPr>
        <w:t>zullen de bestuurders</w:t>
      </w:r>
      <w:r w:rsidRPr="00296C34">
        <w:rPr>
          <w:noProof/>
          <w:lang w:eastAsia="nl-NL"/>
        </w:rPr>
        <w:t xml:space="preserve"> daarover op verzoek van de Partij die zich op de onvoorziene omstandigheden beroept in overleg treden, teneinde te bezien of deze Overeenkomst op voor Partijen aanvaardbare voorwaarden aan deze omstandigheden kan worden aangepast. </w:t>
      </w:r>
    </w:p>
    <w:p w:rsidR="00296C34" w:rsidRPr="00296C34" w:rsidRDefault="00296C34" w:rsidP="00296C34">
      <w:pPr>
        <w:rPr>
          <w:noProof/>
          <w:lang w:eastAsia="nl-NL"/>
        </w:rPr>
      </w:pPr>
    </w:p>
    <w:p w:rsidR="00296C34" w:rsidRPr="00296C34" w:rsidRDefault="00296C34" w:rsidP="00296C34">
      <w:pPr>
        <w:rPr>
          <w:noProof/>
          <w:lang w:eastAsia="nl-NL"/>
        </w:rPr>
      </w:pPr>
    </w:p>
    <w:p w:rsidR="00296C34" w:rsidRPr="0054239A" w:rsidRDefault="00296C34" w:rsidP="00864210">
      <w:pPr>
        <w:pStyle w:val="Lijstalinea"/>
        <w:numPr>
          <w:ilvl w:val="0"/>
          <w:numId w:val="10"/>
        </w:numPr>
        <w:rPr>
          <w:b/>
          <w:noProof/>
          <w:lang w:eastAsia="nl-NL"/>
        </w:rPr>
      </w:pPr>
      <w:r w:rsidRPr="0054239A">
        <w:rPr>
          <w:b/>
          <w:noProof/>
          <w:lang w:eastAsia="nl-NL"/>
        </w:rPr>
        <w:t>Looptijd en verlenging, wijziging of aanvulling van Overeenkomst</w:t>
      </w:r>
    </w:p>
    <w:p w:rsidR="00296C34" w:rsidRPr="00296C34" w:rsidRDefault="00296C34" w:rsidP="00296C34">
      <w:pPr>
        <w:rPr>
          <w:b/>
          <w:noProof/>
          <w:lang w:eastAsia="nl-NL"/>
        </w:rPr>
      </w:pPr>
    </w:p>
    <w:p w:rsidR="00296C34" w:rsidRPr="00296C34" w:rsidRDefault="00296C34" w:rsidP="00864210">
      <w:pPr>
        <w:pStyle w:val="Lijstalinea"/>
        <w:numPr>
          <w:ilvl w:val="0"/>
          <w:numId w:val="14"/>
        </w:numPr>
        <w:ind w:left="426" w:hanging="426"/>
        <w:rPr>
          <w:noProof/>
          <w:lang w:eastAsia="nl-NL"/>
        </w:rPr>
      </w:pPr>
      <w:r w:rsidRPr="00296C34">
        <w:rPr>
          <w:noProof/>
          <w:lang w:eastAsia="nl-NL"/>
        </w:rPr>
        <w:t xml:space="preserve">Deze Overeenkomst treedt in werking op </w:t>
      </w:r>
      <w:r w:rsidR="00276459">
        <w:rPr>
          <w:noProof/>
          <w:lang w:eastAsia="nl-NL"/>
        </w:rPr>
        <w:t xml:space="preserve">1 januari 2017 </w:t>
      </w:r>
      <w:r w:rsidRPr="00296C34">
        <w:rPr>
          <w:noProof/>
          <w:lang w:eastAsia="nl-NL"/>
        </w:rPr>
        <w:t>en eindig</w:t>
      </w:r>
      <w:r w:rsidR="00A51177">
        <w:rPr>
          <w:noProof/>
          <w:lang w:eastAsia="nl-NL"/>
        </w:rPr>
        <w:t>t</w:t>
      </w:r>
      <w:r w:rsidR="006271E1">
        <w:rPr>
          <w:noProof/>
          <w:lang w:eastAsia="nl-NL"/>
        </w:rPr>
        <w:t xml:space="preserve"> na afloop van de bezwaartermijn volgend op de definitieve vaststelling van de Meerjarige exploitatiesubsidie.</w:t>
      </w:r>
      <w:r w:rsidRPr="00296C34">
        <w:rPr>
          <w:noProof/>
          <w:lang w:eastAsia="nl-NL"/>
        </w:rPr>
        <w:t xml:space="preserve"> Partijen treden uiterlijk</w:t>
      </w:r>
      <w:r w:rsidR="00976D8D">
        <w:rPr>
          <w:noProof/>
          <w:lang w:eastAsia="nl-NL"/>
        </w:rPr>
        <w:t xml:space="preserve"> </w:t>
      </w:r>
      <w:sdt>
        <w:sdtPr>
          <w:rPr>
            <w:noProof/>
            <w:lang w:val="nl" w:eastAsia="nl-NL"/>
          </w:rPr>
          <w:id w:val="1149325274"/>
          <w:placeholder>
            <w:docPart w:val="CD44939DE7084867A9339BDAAE74CAEB"/>
          </w:placeholder>
          <w:text/>
        </w:sdtPr>
        <w:sdtEndPr/>
        <w:sdtContent>
          <w:r w:rsidR="006271E1">
            <w:rPr>
              <w:noProof/>
              <w:lang w:val="nl" w:eastAsia="nl-NL"/>
            </w:rPr>
            <w:t>juli 2019</w:t>
          </w:r>
        </w:sdtContent>
      </w:sdt>
      <w:r w:rsidRPr="00296C34">
        <w:rPr>
          <w:noProof/>
          <w:lang w:eastAsia="nl-NL"/>
        </w:rPr>
        <w:t xml:space="preserve"> in overleg over een mogelijke verlenging van de Overeenkomst.</w:t>
      </w:r>
    </w:p>
    <w:p w:rsidR="00296C34" w:rsidRPr="00296C34" w:rsidRDefault="00296C34" w:rsidP="00B44D94">
      <w:pPr>
        <w:ind w:left="426" w:hanging="426"/>
        <w:rPr>
          <w:noProof/>
          <w:lang w:eastAsia="nl-NL"/>
        </w:rPr>
      </w:pPr>
    </w:p>
    <w:p w:rsidR="00296C34" w:rsidRPr="00296C34" w:rsidRDefault="00296C34" w:rsidP="00864210">
      <w:pPr>
        <w:pStyle w:val="Lijstalinea"/>
        <w:numPr>
          <w:ilvl w:val="0"/>
          <w:numId w:val="14"/>
        </w:numPr>
        <w:ind w:left="426" w:hanging="426"/>
        <w:rPr>
          <w:noProof/>
          <w:lang w:eastAsia="nl-NL"/>
        </w:rPr>
      </w:pPr>
      <w:r w:rsidRPr="00296C34">
        <w:rPr>
          <w:noProof/>
          <w:lang w:eastAsia="nl-NL"/>
        </w:rPr>
        <w:t>Deze Overeenkomst kan niet eenzijdig worden beëindigd tenzij er sprake is van een ernstige toerekenbare tekortkoming in de naleving van verplichtingen uit deze Overeenkomst van één of meerdere Partijen. De Partij die toerekenbaar te kort komt in de naleving van haar verplichtingen uit deze Overeenkomst  kan zich niet op deze beëindigingsgrond beroepen.</w:t>
      </w:r>
    </w:p>
    <w:p w:rsidR="00296C34" w:rsidRPr="00296C34" w:rsidRDefault="00296C34" w:rsidP="00B44D94">
      <w:pPr>
        <w:ind w:left="426" w:hanging="426"/>
        <w:rPr>
          <w:noProof/>
          <w:lang w:eastAsia="nl-NL"/>
        </w:rPr>
      </w:pPr>
    </w:p>
    <w:p w:rsidR="00296C34" w:rsidRPr="00296C34" w:rsidRDefault="00296C34" w:rsidP="00864210">
      <w:pPr>
        <w:pStyle w:val="Lijstalinea"/>
        <w:numPr>
          <w:ilvl w:val="0"/>
          <w:numId w:val="14"/>
        </w:numPr>
        <w:ind w:left="426" w:hanging="426"/>
        <w:rPr>
          <w:noProof/>
          <w:lang w:eastAsia="nl-NL"/>
        </w:rPr>
      </w:pPr>
      <w:r w:rsidRPr="00296C34">
        <w:rPr>
          <w:noProof/>
          <w:lang w:eastAsia="nl-NL"/>
        </w:rPr>
        <w:t>Wijziging, aanvulling of verlenging van deze Overeenkomst geschiedt schriftelijk bij gezamenlijk besluit v</w:t>
      </w:r>
      <w:r w:rsidR="00F45470">
        <w:rPr>
          <w:noProof/>
          <w:lang w:eastAsia="nl-NL"/>
        </w:rPr>
        <w:t xml:space="preserve">an alle </w:t>
      </w:r>
      <w:r w:rsidR="00F44A2E">
        <w:rPr>
          <w:noProof/>
          <w:lang w:eastAsia="nl-NL"/>
        </w:rPr>
        <w:t>P</w:t>
      </w:r>
      <w:r w:rsidRPr="00296C34">
        <w:rPr>
          <w:noProof/>
          <w:lang w:eastAsia="nl-NL"/>
        </w:rPr>
        <w:t xml:space="preserve">artijen. </w:t>
      </w:r>
    </w:p>
    <w:p w:rsidR="00296C34" w:rsidRPr="00296C34" w:rsidRDefault="00296C34" w:rsidP="00B44D94">
      <w:pPr>
        <w:ind w:left="426" w:hanging="426"/>
        <w:rPr>
          <w:noProof/>
          <w:lang w:eastAsia="nl-NL"/>
        </w:rPr>
      </w:pPr>
    </w:p>
    <w:p w:rsidR="00296C34" w:rsidRPr="00296C34" w:rsidRDefault="00976D8D" w:rsidP="00864210">
      <w:pPr>
        <w:pStyle w:val="Lijstalinea"/>
        <w:numPr>
          <w:ilvl w:val="0"/>
          <w:numId w:val="14"/>
        </w:numPr>
        <w:ind w:left="426" w:hanging="426"/>
        <w:rPr>
          <w:noProof/>
          <w:lang w:eastAsia="nl-NL"/>
        </w:rPr>
      </w:pPr>
      <w:r>
        <w:rPr>
          <w:noProof/>
          <w:lang w:eastAsia="nl-NL"/>
        </w:rPr>
        <w:t>B</w:t>
      </w:r>
      <w:r w:rsidR="00296C34" w:rsidRPr="00296C34">
        <w:rPr>
          <w:noProof/>
          <w:lang w:eastAsia="nl-NL"/>
        </w:rPr>
        <w:t xml:space="preserve">epalingen die naar hun aard, ook na het beëindigen van deze Overeenkomst, van kracht horen te blijven, waaronder in ieder geval de regeling van aansprakelijkheid en geschillenregeling, blijven ook na het eventueel beëindigen van deze Overeenkomst van kracht voor zolang als nodig is voor de afdoening. </w:t>
      </w:r>
    </w:p>
    <w:p w:rsidR="00296C34" w:rsidRPr="00296C34" w:rsidRDefault="00296C34" w:rsidP="00296C34">
      <w:pPr>
        <w:rPr>
          <w:noProof/>
          <w:lang w:eastAsia="nl-NL"/>
        </w:rPr>
      </w:pPr>
    </w:p>
    <w:p w:rsidR="003E58BB" w:rsidRDefault="003E58BB">
      <w:pPr>
        <w:spacing w:line="240" w:lineRule="exact"/>
        <w:rPr>
          <w:noProof/>
          <w:lang w:eastAsia="nl-NL"/>
        </w:rPr>
      </w:pPr>
      <w:r>
        <w:rPr>
          <w:noProof/>
          <w:lang w:eastAsia="nl-NL"/>
        </w:rPr>
        <w:br w:type="page"/>
      </w:r>
    </w:p>
    <w:p w:rsidR="00B44D94" w:rsidRDefault="00296C34" w:rsidP="00864210">
      <w:pPr>
        <w:pStyle w:val="Lijstalinea"/>
        <w:numPr>
          <w:ilvl w:val="0"/>
          <w:numId w:val="10"/>
        </w:numPr>
        <w:rPr>
          <w:b/>
          <w:noProof/>
          <w:lang w:eastAsia="nl-NL"/>
        </w:rPr>
      </w:pPr>
      <w:r w:rsidRPr="0054239A">
        <w:rPr>
          <w:b/>
          <w:noProof/>
          <w:lang w:eastAsia="nl-NL"/>
        </w:rPr>
        <w:lastRenderedPageBreak/>
        <w:t>Bijlagen</w:t>
      </w:r>
    </w:p>
    <w:p w:rsidR="00B44D94" w:rsidRPr="00B44D94" w:rsidRDefault="00B44D94" w:rsidP="00B44D94">
      <w:pPr>
        <w:pStyle w:val="Lijstalinea"/>
        <w:ind w:left="0"/>
        <w:rPr>
          <w:b/>
          <w:noProof/>
          <w:lang w:eastAsia="nl-NL"/>
        </w:rPr>
      </w:pPr>
    </w:p>
    <w:p w:rsidR="00296C34" w:rsidRPr="00296C34" w:rsidRDefault="00296C34" w:rsidP="00864210">
      <w:pPr>
        <w:numPr>
          <w:ilvl w:val="0"/>
          <w:numId w:val="15"/>
        </w:numPr>
        <w:ind w:left="426" w:hanging="426"/>
        <w:rPr>
          <w:noProof/>
          <w:lang w:eastAsia="nl-NL"/>
        </w:rPr>
      </w:pPr>
      <w:r w:rsidRPr="00296C34">
        <w:rPr>
          <w:noProof/>
          <w:lang w:eastAsia="nl-NL"/>
        </w:rPr>
        <w:t>Bij deze Overeenkomst behoren de volgende bijlagen:</w:t>
      </w:r>
    </w:p>
    <w:p w:rsidR="00241816" w:rsidRDefault="00241816" w:rsidP="00864210">
      <w:pPr>
        <w:numPr>
          <w:ilvl w:val="1"/>
          <w:numId w:val="15"/>
        </w:numPr>
        <w:ind w:left="851" w:hanging="426"/>
        <w:rPr>
          <w:noProof/>
          <w:lang w:eastAsia="nl-NL"/>
        </w:rPr>
        <w:sectPr w:rsidR="00241816" w:rsidSect="00776A5E">
          <w:type w:val="continuous"/>
          <w:pgSz w:w="11906" w:h="16838"/>
          <w:pgMar w:top="1985" w:right="1134" w:bottom="1701" w:left="1701" w:header="709" w:footer="612" w:gutter="0"/>
          <w:cols w:space="708"/>
          <w:titlePg/>
          <w:docGrid w:linePitch="360"/>
        </w:sectPr>
      </w:pPr>
    </w:p>
    <w:p w:rsidR="00296C34" w:rsidRPr="00296C34" w:rsidRDefault="00D46758" w:rsidP="00864210">
      <w:pPr>
        <w:numPr>
          <w:ilvl w:val="1"/>
          <w:numId w:val="15"/>
        </w:numPr>
        <w:ind w:left="851" w:hanging="426"/>
        <w:rPr>
          <w:noProof/>
          <w:lang w:eastAsia="nl-NL"/>
        </w:rPr>
      </w:pPr>
      <w:r>
        <w:rPr>
          <w:noProof/>
          <w:lang w:eastAsia="nl-NL"/>
        </w:rPr>
        <w:lastRenderedPageBreak/>
        <w:t>Verzoek VIC vereenvoudigde procedure financiering VIC.</w:t>
      </w:r>
    </w:p>
    <w:p w:rsidR="00241816" w:rsidRDefault="00241816" w:rsidP="00B44D94">
      <w:pPr>
        <w:ind w:left="426" w:hanging="426"/>
        <w:rPr>
          <w:noProof/>
          <w:lang w:eastAsia="nl-NL"/>
        </w:rPr>
        <w:sectPr w:rsidR="00241816" w:rsidSect="0090633A">
          <w:type w:val="continuous"/>
          <w:pgSz w:w="11906" w:h="16838"/>
          <w:pgMar w:top="1985" w:right="1134" w:bottom="1701" w:left="1701" w:header="709" w:footer="709" w:gutter="0"/>
          <w:cols w:space="708"/>
          <w:formProt w:val="0"/>
          <w:titlePg/>
          <w:docGrid w:linePitch="360"/>
        </w:sectPr>
      </w:pPr>
    </w:p>
    <w:p w:rsidR="00296C34" w:rsidRPr="00296C34" w:rsidRDefault="00296C34" w:rsidP="00B44D94">
      <w:pPr>
        <w:ind w:left="426" w:hanging="426"/>
        <w:rPr>
          <w:noProof/>
          <w:lang w:eastAsia="nl-NL"/>
        </w:rPr>
      </w:pPr>
    </w:p>
    <w:p w:rsidR="00296C34" w:rsidRPr="00296C34" w:rsidRDefault="00296C34" w:rsidP="00864210">
      <w:pPr>
        <w:pStyle w:val="Lijstalinea"/>
        <w:numPr>
          <w:ilvl w:val="0"/>
          <w:numId w:val="15"/>
        </w:numPr>
        <w:ind w:left="426" w:hanging="426"/>
        <w:rPr>
          <w:noProof/>
          <w:lang w:eastAsia="nl-NL"/>
        </w:rPr>
      </w:pPr>
      <w:r w:rsidRPr="00296C34">
        <w:rPr>
          <w:noProof/>
          <w:lang w:eastAsia="nl-NL"/>
        </w:rPr>
        <w:t xml:space="preserve">De in lid 1 genoemde bijlagen vormen een integraal onderdeel van deze Overeenkomst. In geval van vermeende tegenstrijdigheden tussen het bepaalde in deze Overeenkomst en deze bijlagen geldt het bepaalde in deze Overeenkomst tenzij nadrukkelijk anders is/wordt overeengekomen door Partijen. </w:t>
      </w:r>
    </w:p>
    <w:p w:rsidR="00296C34" w:rsidRPr="00296C34" w:rsidRDefault="00296C34" w:rsidP="00296C34">
      <w:pPr>
        <w:rPr>
          <w:noProof/>
          <w:lang w:eastAsia="nl-NL"/>
        </w:rPr>
      </w:pPr>
    </w:p>
    <w:p w:rsidR="00296C34" w:rsidRPr="00296C34" w:rsidRDefault="00296C34" w:rsidP="00296C34">
      <w:pPr>
        <w:rPr>
          <w:noProof/>
          <w:lang w:eastAsia="nl-NL"/>
        </w:rPr>
      </w:pPr>
    </w:p>
    <w:p w:rsidR="00296C34" w:rsidRPr="0054239A" w:rsidRDefault="00976D8D" w:rsidP="00864210">
      <w:pPr>
        <w:pStyle w:val="Lijstalinea"/>
        <w:numPr>
          <w:ilvl w:val="0"/>
          <w:numId w:val="10"/>
        </w:numPr>
        <w:rPr>
          <w:b/>
          <w:noProof/>
          <w:lang w:eastAsia="nl-NL"/>
        </w:rPr>
      </w:pPr>
      <w:r>
        <w:rPr>
          <w:b/>
          <w:noProof/>
          <w:lang w:eastAsia="nl-NL"/>
        </w:rPr>
        <w:t>S</w:t>
      </w:r>
      <w:r w:rsidR="00296C34" w:rsidRPr="0054239A">
        <w:rPr>
          <w:b/>
          <w:noProof/>
          <w:lang w:eastAsia="nl-NL"/>
        </w:rPr>
        <w:t>lotbepalingen</w:t>
      </w:r>
    </w:p>
    <w:p w:rsidR="00296C34" w:rsidRPr="00296C34" w:rsidRDefault="00296C34" w:rsidP="00296C34">
      <w:pPr>
        <w:rPr>
          <w:b/>
          <w:noProof/>
          <w:lang w:eastAsia="nl-NL"/>
        </w:rPr>
      </w:pPr>
    </w:p>
    <w:p w:rsidR="00296C34" w:rsidRPr="00296C34" w:rsidRDefault="00296C34" w:rsidP="00864210">
      <w:pPr>
        <w:pStyle w:val="Lijstalinea"/>
        <w:numPr>
          <w:ilvl w:val="0"/>
          <w:numId w:val="16"/>
        </w:numPr>
        <w:ind w:left="426" w:hanging="426"/>
        <w:rPr>
          <w:noProof/>
          <w:lang w:eastAsia="nl-NL"/>
        </w:rPr>
      </w:pPr>
      <w:r w:rsidRPr="00296C34">
        <w:rPr>
          <w:noProof/>
          <w:lang w:eastAsia="nl-NL"/>
        </w:rPr>
        <w:t>Partijen zullen, indien sprake is van een geschil, trachten dit geschil bij te leggen door middel van (bestuurlijk) overleg, vóórdat zij zich wenden tot de rechter, spoedeisende gevallen daargelaten. Geschillen zullen in eerste aanleg met uitsluiting worden voorgelegd aan de rechtbank Midden-Nederland.</w:t>
      </w:r>
    </w:p>
    <w:p w:rsidR="00296C34" w:rsidRPr="00296C34" w:rsidRDefault="00296C34" w:rsidP="00B44D94">
      <w:pPr>
        <w:ind w:left="426" w:hanging="426"/>
        <w:rPr>
          <w:b/>
          <w:noProof/>
          <w:lang w:eastAsia="nl-NL"/>
        </w:rPr>
      </w:pPr>
    </w:p>
    <w:p w:rsidR="00296C34" w:rsidRPr="00296C34" w:rsidRDefault="00296C34" w:rsidP="00864210">
      <w:pPr>
        <w:pStyle w:val="Lijstalinea"/>
        <w:numPr>
          <w:ilvl w:val="0"/>
          <w:numId w:val="16"/>
        </w:numPr>
        <w:ind w:left="426" w:hanging="426"/>
        <w:rPr>
          <w:noProof/>
          <w:lang w:eastAsia="nl-NL"/>
        </w:rPr>
      </w:pPr>
      <w:r w:rsidRPr="00296C34">
        <w:rPr>
          <w:noProof/>
          <w:lang w:eastAsia="nl-NL"/>
        </w:rPr>
        <w:t>Een ieder verplicht zich alles wat hem bij de uitvoering van de Overeenkomst ter kennis komt en waarvan hij het vertrouwelijke karakter kent of redelijkerwijs kan vermoeden, op geen enkele manier bekend te maken aan derden, behalve voor zover enig wettelijk voorschrift of uitspraak van de rechter hem tot bekendmaking verplicht.</w:t>
      </w:r>
    </w:p>
    <w:p w:rsidR="00296C34" w:rsidRPr="00296C34" w:rsidRDefault="00296C34" w:rsidP="00B44D94">
      <w:pPr>
        <w:ind w:left="426" w:hanging="426"/>
        <w:rPr>
          <w:noProof/>
          <w:lang w:eastAsia="nl-NL"/>
        </w:rPr>
      </w:pPr>
    </w:p>
    <w:p w:rsidR="00296C34" w:rsidRPr="00296C34" w:rsidRDefault="00296C34" w:rsidP="00864210">
      <w:pPr>
        <w:pStyle w:val="Lijstalinea"/>
        <w:numPr>
          <w:ilvl w:val="0"/>
          <w:numId w:val="16"/>
        </w:numPr>
        <w:ind w:left="426" w:hanging="426"/>
        <w:rPr>
          <w:noProof/>
          <w:lang w:eastAsia="nl-NL"/>
        </w:rPr>
      </w:pPr>
      <w:r w:rsidRPr="00296C34">
        <w:rPr>
          <w:noProof/>
          <w:lang w:eastAsia="nl-NL"/>
        </w:rPr>
        <w:t>Op de Overeenkomst is Nederlands recht van toepassing.</w:t>
      </w:r>
    </w:p>
    <w:p w:rsidR="00296C34" w:rsidRPr="00296C34" w:rsidRDefault="00296C34" w:rsidP="00296C34">
      <w:pPr>
        <w:rPr>
          <w:noProof/>
          <w:lang w:eastAsia="nl-NL"/>
        </w:rPr>
      </w:pPr>
    </w:p>
    <w:p w:rsidR="00296C34" w:rsidRPr="00296C34" w:rsidRDefault="00296C34" w:rsidP="00296C34">
      <w:pPr>
        <w:rPr>
          <w:b/>
          <w:noProof/>
          <w:lang w:eastAsia="nl-NL"/>
        </w:rPr>
      </w:pPr>
    </w:p>
    <w:p w:rsidR="00296C34" w:rsidRPr="00296C34" w:rsidRDefault="00296C34" w:rsidP="00296C34">
      <w:pPr>
        <w:rPr>
          <w:b/>
          <w:noProof/>
          <w:lang w:eastAsia="nl-NL"/>
        </w:rPr>
      </w:pPr>
    </w:p>
    <w:p w:rsidR="00296C34" w:rsidRPr="00296C34" w:rsidRDefault="00296C34" w:rsidP="00296C34">
      <w:pPr>
        <w:rPr>
          <w:noProof/>
          <w:lang w:eastAsia="nl-NL"/>
        </w:rPr>
      </w:pPr>
      <w:r w:rsidRPr="00296C34">
        <w:rPr>
          <w:noProof/>
          <w:lang w:eastAsia="nl-NL"/>
        </w:rPr>
        <w:t xml:space="preserve">Aldus overeengekomen en ondertekend in </w:t>
      </w:r>
      <w:r w:rsidR="007C1ADE">
        <w:rPr>
          <w:noProof/>
          <w:lang w:val="nl" w:eastAsia="nl-NL"/>
        </w:rPr>
        <w:t>twee</w:t>
      </w:r>
      <w:r w:rsidR="00D46758">
        <w:rPr>
          <w:noProof/>
          <w:lang w:val="nl" w:eastAsia="nl-NL"/>
        </w:rPr>
        <w:t>voud</w:t>
      </w:r>
      <w:r w:rsidRPr="00296C34">
        <w:rPr>
          <w:noProof/>
          <w:lang w:eastAsia="nl-NL"/>
        </w:rPr>
        <w:t xml:space="preserve"> op</w:t>
      </w:r>
      <w:r w:rsidR="00976D8D">
        <w:rPr>
          <w:noProof/>
          <w:lang w:eastAsia="nl-NL"/>
        </w:rPr>
        <w:t xml:space="preserve"> </w:t>
      </w:r>
      <w:sdt>
        <w:sdtPr>
          <w:rPr>
            <w:noProof/>
            <w:lang w:eastAsia="nl-NL"/>
          </w:rPr>
          <w:id w:val="-641191436"/>
          <w:placeholder>
            <w:docPart w:val="A13D644994234386B6E6EFB68F5218FE"/>
          </w:placeholder>
          <w:showingPlcHdr/>
          <w:date>
            <w:dateFormat w:val="d MMMM yyyy"/>
            <w:lid w:val="nl-NL"/>
            <w:storeMappedDataAs w:val="dateTime"/>
            <w:calendar w:val="gregorian"/>
          </w:date>
        </w:sdtPr>
        <w:sdtEndPr/>
        <w:sdtContent>
          <w:r w:rsidR="00976D8D">
            <w:rPr>
              <w:rStyle w:val="Tekstvantijdelijkeaanduiding"/>
            </w:rPr>
            <w:t>Datum</w:t>
          </w:r>
          <w:r w:rsidR="00976D8D" w:rsidRPr="004C6119">
            <w:t xml:space="preserve"> </w:t>
          </w:r>
        </w:sdtContent>
      </w:sdt>
      <w:r w:rsidRPr="00296C34">
        <w:rPr>
          <w:noProof/>
          <w:lang w:eastAsia="nl-NL"/>
        </w:rPr>
        <w:t xml:space="preserve"> te </w:t>
      </w:r>
      <w:sdt>
        <w:sdtPr>
          <w:rPr>
            <w:noProof/>
            <w:lang w:val="nl" w:eastAsia="nl-NL"/>
          </w:rPr>
          <w:id w:val="-1609957293"/>
          <w:placeholder>
            <w:docPart w:val="27F3B36438B44364B15D575A68B02436"/>
          </w:placeholder>
          <w:showingPlcHdr/>
          <w:text/>
        </w:sdtPr>
        <w:sdtEndPr/>
        <w:sdtContent>
          <w:r w:rsidR="00976D8D">
            <w:rPr>
              <w:rStyle w:val="Tekstvantijdelijkeaanduiding"/>
            </w:rPr>
            <w:t>Plaats</w:t>
          </w:r>
        </w:sdtContent>
      </w:sdt>
      <w:r w:rsidR="00976D8D">
        <w:rPr>
          <w:noProof/>
          <w:lang w:eastAsia="nl-NL"/>
        </w:rPr>
        <w:t>.</w:t>
      </w:r>
    </w:p>
    <w:p w:rsidR="00296C34" w:rsidRDefault="00296C34" w:rsidP="00296C34">
      <w:pPr>
        <w:rPr>
          <w:b/>
          <w:noProof/>
          <w:lang w:eastAsia="nl-NL"/>
        </w:rPr>
      </w:pPr>
    </w:p>
    <w:p w:rsidR="007C1ADE" w:rsidRDefault="007C1ADE" w:rsidP="00296C34">
      <w:pPr>
        <w:rPr>
          <w:b/>
          <w:noProof/>
          <w:lang w:eastAsia="nl-NL"/>
        </w:rPr>
      </w:pPr>
    </w:p>
    <w:p w:rsidR="007C1ADE" w:rsidRDefault="007C1ADE" w:rsidP="00296C34">
      <w:pPr>
        <w:rPr>
          <w:b/>
          <w:noProof/>
          <w:lang w:eastAsia="nl-NL"/>
        </w:rPr>
      </w:pPr>
      <w:r>
        <w:rPr>
          <w:b/>
          <w:noProof/>
          <w:lang w:eastAsia="nl-NL"/>
        </w:rPr>
        <w:t>Provincie Zuid-Holland</w:t>
      </w:r>
      <w:r>
        <w:rPr>
          <w:b/>
          <w:noProof/>
          <w:lang w:eastAsia="nl-NL"/>
        </w:rPr>
        <w:tab/>
      </w:r>
      <w:r>
        <w:rPr>
          <w:b/>
          <w:noProof/>
          <w:lang w:eastAsia="nl-NL"/>
        </w:rPr>
        <w:tab/>
      </w:r>
      <w:r>
        <w:rPr>
          <w:b/>
          <w:noProof/>
          <w:lang w:eastAsia="nl-NL"/>
        </w:rPr>
        <w:tab/>
      </w:r>
      <w:r>
        <w:rPr>
          <w:b/>
          <w:noProof/>
          <w:lang w:eastAsia="nl-NL"/>
        </w:rPr>
        <w:tab/>
      </w:r>
    </w:p>
    <w:p w:rsidR="007C1ADE" w:rsidRPr="007C1ADE" w:rsidRDefault="007C1ADE" w:rsidP="00296C34">
      <w:pPr>
        <w:rPr>
          <w:noProof/>
          <w:lang w:eastAsia="nl-NL"/>
        </w:rPr>
      </w:pPr>
      <w:r w:rsidRPr="007C1ADE">
        <w:rPr>
          <w:noProof/>
          <w:lang w:eastAsia="nl-NL"/>
        </w:rPr>
        <w:t>Namens deze</w:t>
      </w:r>
    </w:p>
    <w:p w:rsidR="007C1ADE" w:rsidRDefault="007C1ADE" w:rsidP="00296C34">
      <w:pPr>
        <w:rPr>
          <w:noProof/>
          <w:lang w:eastAsia="nl-NL"/>
        </w:rPr>
      </w:pPr>
    </w:p>
    <w:p w:rsidR="007C1ADE" w:rsidRPr="007C1ADE" w:rsidRDefault="007C1ADE" w:rsidP="00296C34">
      <w:pPr>
        <w:rPr>
          <w:noProof/>
          <w:lang w:eastAsia="nl-NL"/>
        </w:rPr>
      </w:pPr>
    </w:p>
    <w:p w:rsidR="007C1ADE" w:rsidRPr="007C1ADE" w:rsidRDefault="007C1ADE" w:rsidP="00296C34">
      <w:pPr>
        <w:rPr>
          <w:noProof/>
          <w:lang w:eastAsia="nl-NL"/>
        </w:rPr>
      </w:pPr>
    </w:p>
    <w:p w:rsidR="007C1ADE" w:rsidRPr="007C1ADE" w:rsidRDefault="007C1ADE" w:rsidP="00296C34">
      <w:pPr>
        <w:rPr>
          <w:noProof/>
          <w:lang w:eastAsia="nl-NL"/>
        </w:rPr>
      </w:pPr>
    </w:p>
    <w:p w:rsidR="007C1ADE" w:rsidRPr="007C1ADE" w:rsidRDefault="007C1ADE" w:rsidP="00296C34">
      <w:pPr>
        <w:rPr>
          <w:noProof/>
          <w:lang w:eastAsia="nl-NL"/>
        </w:rPr>
      </w:pPr>
      <w:r w:rsidRPr="007C1ADE">
        <w:rPr>
          <w:noProof/>
          <w:lang w:eastAsia="nl-NL"/>
        </w:rPr>
        <w:t>Dhr. J.F.  Weber</w:t>
      </w:r>
    </w:p>
    <w:p w:rsidR="007C1ADE" w:rsidRDefault="007C1ADE" w:rsidP="00296C34">
      <w:pPr>
        <w:rPr>
          <w:noProof/>
          <w:lang w:eastAsia="nl-NL"/>
        </w:rPr>
      </w:pPr>
      <w:r w:rsidRPr="007C1ADE">
        <w:rPr>
          <w:noProof/>
          <w:lang w:eastAsia="nl-NL"/>
        </w:rPr>
        <w:t>(Gedeputeerde)</w:t>
      </w: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Pr="007C1ADE" w:rsidRDefault="007C1ADE" w:rsidP="00296C34">
      <w:pPr>
        <w:rPr>
          <w:b/>
          <w:noProof/>
          <w:lang w:eastAsia="nl-NL"/>
        </w:rPr>
      </w:pPr>
      <w:r w:rsidRPr="007C1ADE">
        <w:rPr>
          <w:b/>
          <w:noProof/>
          <w:lang w:eastAsia="nl-NL"/>
        </w:rPr>
        <w:t>Provincie Utrecht</w:t>
      </w:r>
    </w:p>
    <w:p w:rsidR="007C1ADE" w:rsidRPr="007C1ADE" w:rsidRDefault="007C1ADE" w:rsidP="007C1ADE">
      <w:pPr>
        <w:rPr>
          <w:noProof/>
          <w:lang w:eastAsia="nl-NL"/>
        </w:rPr>
      </w:pPr>
      <w:r w:rsidRPr="007C1ADE">
        <w:rPr>
          <w:noProof/>
          <w:lang w:eastAsia="nl-NL"/>
        </w:rPr>
        <w:t>Namens deze</w:t>
      </w:r>
    </w:p>
    <w:p w:rsidR="007C1ADE" w:rsidRDefault="007C1ADE" w:rsidP="007C1ADE">
      <w:pPr>
        <w:rPr>
          <w:noProof/>
          <w:lang w:eastAsia="nl-NL"/>
        </w:rPr>
      </w:pPr>
    </w:p>
    <w:p w:rsidR="007C1ADE" w:rsidRPr="007C1ADE" w:rsidRDefault="007C1ADE" w:rsidP="007C1ADE">
      <w:pPr>
        <w:rPr>
          <w:noProof/>
          <w:lang w:eastAsia="nl-NL"/>
        </w:rPr>
      </w:pPr>
    </w:p>
    <w:p w:rsidR="007C1ADE" w:rsidRPr="007C1ADE" w:rsidRDefault="007C1ADE" w:rsidP="007C1ADE">
      <w:pPr>
        <w:rPr>
          <w:noProof/>
          <w:lang w:eastAsia="nl-NL"/>
        </w:rPr>
      </w:pPr>
    </w:p>
    <w:p w:rsidR="007C1ADE" w:rsidRPr="007C1ADE" w:rsidRDefault="007C1ADE" w:rsidP="007C1ADE">
      <w:pPr>
        <w:rPr>
          <w:noProof/>
          <w:lang w:eastAsia="nl-NL"/>
        </w:rPr>
      </w:pPr>
    </w:p>
    <w:p w:rsidR="007C1ADE" w:rsidRPr="007C1ADE" w:rsidRDefault="007C1ADE" w:rsidP="007C1ADE">
      <w:pPr>
        <w:rPr>
          <w:noProof/>
          <w:lang w:eastAsia="nl-NL"/>
        </w:rPr>
      </w:pPr>
      <w:r>
        <w:rPr>
          <w:noProof/>
          <w:lang w:eastAsia="nl-NL"/>
        </w:rPr>
        <w:t>Mevr. Drs. M.W.J. Maasdam-Hoevers</w:t>
      </w:r>
    </w:p>
    <w:p w:rsidR="007C1ADE" w:rsidRDefault="007C1ADE" w:rsidP="007C1ADE">
      <w:pPr>
        <w:rPr>
          <w:noProof/>
          <w:lang w:eastAsia="nl-NL"/>
        </w:rPr>
      </w:pPr>
      <w:r w:rsidRPr="007C1ADE">
        <w:rPr>
          <w:noProof/>
          <w:lang w:eastAsia="nl-NL"/>
        </w:rPr>
        <w:t>(Gedeputeerde)</w:t>
      </w:r>
    </w:p>
    <w:p w:rsidR="007C1ADE" w:rsidRP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Default="007C1ADE" w:rsidP="00296C34">
      <w:pPr>
        <w:rPr>
          <w:noProof/>
          <w:lang w:eastAsia="nl-NL"/>
        </w:rPr>
      </w:pPr>
    </w:p>
    <w:p w:rsidR="007C1ADE" w:rsidRPr="007C1ADE" w:rsidRDefault="007C1ADE" w:rsidP="00296C34">
      <w:pPr>
        <w:rPr>
          <w:noProof/>
          <w:lang w:eastAsia="nl-NL"/>
        </w:rPr>
      </w:pPr>
    </w:p>
    <w:p w:rsidR="0090633A" w:rsidRDefault="00296C34">
      <w:pPr>
        <w:rPr>
          <w:noProof/>
          <w:lang w:eastAsia="nl-NL"/>
        </w:rPr>
      </w:pPr>
      <w:r w:rsidRPr="00296C34">
        <w:rPr>
          <w:b/>
          <w:noProof/>
          <w:lang w:eastAsia="nl-NL"/>
        </w:rPr>
        <w:t>Bijlage</w:t>
      </w:r>
      <w:r w:rsidR="00B166B3">
        <w:rPr>
          <w:b/>
          <w:noProof/>
          <w:lang w:eastAsia="nl-NL"/>
        </w:rPr>
        <w:t xml:space="preserve"> a: </w:t>
      </w:r>
      <w:r w:rsidR="00B166B3">
        <w:rPr>
          <w:noProof/>
          <w:lang w:eastAsia="nl-NL"/>
        </w:rPr>
        <w:t>Verzoek VIC vereenvoudigde procedure financiering VIC</w:t>
      </w:r>
    </w:p>
    <w:sectPr w:rsidR="0090633A" w:rsidSect="0090633A">
      <w:type w:val="continuous"/>
      <w:pgSz w:w="11906" w:h="16838"/>
      <w:pgMar w:top="1985"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36" w:rsidRDefault="00026436" w:rsidP="00C82ECE">
      <w:r>
        <w:separator/>
      </w:r>
    </w:p>
  </w:endnote>
  <w:endnote w:type="continuationSeparator" w:id="0">
    <w:p w:rsidR="00026436" w:rsidRDefault="00026436" w:rsidP="00C8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C6" w:rsidRDefault="003E6DC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C6" w:rsidRDefault="003E6DC6" w:rsidP="00776A5E">
    <w:pPr>
      <w:pStyle w:val="Voettekst"/>
      <w:tabs>
        <w:tab w:val="clear" w:pos="4536"/>
        <w:tab w:val="clear" w:pos="9072"/>
        <w:tab w:val="right" w:pos="8505"/>
      </w:tabs>
      <w:ind w:firstLine="14"/>
    </w:pPr>
  </w:p>
  <w:p w:rsidR="003E6DC6" w:rsidRPr="00E02D99" w:rsidRDefault="003E6DC6" w:rsidP="00776A5E">
    <w:pPr>
      <w:pStyle w:val="Voettekst"/>
      <w:tabs>
        <w:tab w:val="clear" w:pos="4536"/>
        <w:tab w:val="clear" w:pos="9072"/>
        <w:tab w:val="right" w:pos="8505"/>
      </w:tabs>
      <w:rPr>
        <w:szCs w:val="18"/>
      </w:rPr>
    </w:pPr>
    <w:r w:rsidRPr="00E02D99">
      <w:rPr>
        <w:szCs w:val="18"/>
      </w:rPr>
      <w:tab/>
    </w:r>
    <w:sdt>
      <w:sdtPr>
        <w:rPr>
          <w:szCs w:val="18"/>
        </w:rPr>
        <w:id w:val="98381352"/>
        <w:docPartObj>
          <w:docPartGallery w:val="Page Numbers (Top of Page)"/>
          <w:docPartUnique/>
        </w:docPartObj>
      </w:sdtPr>
      <w:sdtEndPr/>
      <w:sdtContent>
        <w:r w:rsidRPr="00E02D99">
          <w:rPr>
            <w:bCs/>
            <w:szCs w:val="18"/>
          </w:rPr>
          <w:fldChar w:fldCharType="begin"/>
        </w:r>
        <w:r w:rsidRPr="00E02D99">
          <w:rPr>
            <w:bCs/>
            <w:szCs w:val="18"/>
          </w:rPr>
          <w:instrText>PAGE</w:instrText>
        </w:r>
        <w:r w:rsidRPr="00E02D99">
          <w:rPr>
            <w:bCs/>
            <w:szCs w:val="18"/>
          </w:rPr>
          <w:fldChar w:fldCharType="separate"/>
        </w:r>
        <w:r w:rsidR="00276459">
          <w:rPr>
            <w:bCs/>
            <w:noProof/>
            <w:szCs w:val="18"/>
          </w:rPr>
          <w:t>5</w:t>
        </w:r>
        <w:r w:rsidRPr="00E02D99">
          <w:rPr>
            <w:bCs/>
            <w:szCs w:val="18"/>
          </w:rPr>
          <w:fldChar w:fldCharType="end"/>
        </w:r>
        <w:r w:rsidRPr="00E02D99">
          <w:rPr>
            <w:bCs/>
            <w:szCs w:val="18"/>
          </w:rPr>
          <w:t>/</w:t>
        </w:r>
        <w:r w:rsidRPr="00E02D99">
          <w:rPr>
            <w:bCs/>
            <w:szCs w:val="18"/>
          </w:rPr>
          <w:fldChar w:fldCharType="begin"/>
        </w:r>
        <w:r w:rsidRPr="00E02D99">
          <w:rPr>
            <w:bCs/>
            <w:szCs w:val="18"/>
          </w:rPr>
          <w:instrText>NUMPAGES</w:instrText>
        </w:r>
        <w:r w:rsidRPr="00E02D99">
          <w:rPr>
            <w:bCs/>
            <w:szCs w:val="18"/>
          </w:rPr>
          <w:fldChar w:fldCharType="separate"/>
        </w:r>
        <w:r w:rsidR="00276459">
          <w:rPr>
            <w:bCs/>
            <w:noProof/>
            <w:szCs w:val="18"/>
          </w:rPr>
          <w:t>5</w:t>
        </w:r>
        <w:r w:rsidRPr="00E02D99">
          <w:rPr>
            <w:bCs/>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C6" w:rsidRDefault="003E6DC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36" w:rsidRDefault="00026436" w:rsidP="00C82ECE">
      <w:r>
        <w:separator/>
      </w:r>
    </w:p>
  </w:footnote>
  <w:footnote w:type="continuationSeparator" w:id="0">
    <w:p w:rsidR="00026436" w:rsidRDefault="00026436" w:rsidP="00C82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C6" w:rsidRDefault="003E6DC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C6" w:rsidRPr="00C82ECE" w:rsidRDefault="003E6DC6">
    <w:pPr>
      <w:pStyle w:val="Koptekst"/>
      <w:rPr>
        <w:sz w:val="28"/>
        <w:szCs w:val="28"/>
      </w:rPr>
    </w:pPr>
  </w:p>
  <w:p w:rsidR="003E6DC6" w:rsidRPr="00C82ECE" w:rsidRDefault="003E6DC6">
    <w:pPr>
      <w:pStyle w:val="Koptekst"/>
      <w:rPr>
        <w:sz w:val="28"/>
        <w:szCs w:val="28"/>
      </w:rPr>
    </w:pPr>
  </w:p>
  <w:p w:rsidR="003E6DC6" w:rsidRPr="00C82ECE" w:rsidRDefault="003E6DC6">
    <w:pPr>
      <w:pStyle w:val="Koptekst"/>
      <w:rPr>
        <w:sz w:val="28"/>
        <w:szCs w:val="28"/>
      </w:rPr>
    </w:pPr>
  </w:p>
  <w:p w:rsidR="003E6DC6" w:rsidRDefault="003E6DC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C6" w:rsidRDefault="003E6DC6">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C6" w:rsidRDefault="003E6DC6">
    <w:pPr>
      <w:pStyle w:val="Koptekst"/>
      <w:rPr>
        <w:rFonts w:eastAsia="Times New Roman"/>
        <w:b/>
        <w:sz w:val="28"/>
        <w:szCs w:val="28"/>
      </w:rPr>
    </w:pPr>
  </w:p>
  <w:p w:rsidR="003E6DC6" w:rsidRDefault="003E6DC6">
    <w:pPr>
      <w:pStyle w:val="Koptekst"/>
      <w:rPr>
        <w:rFonts w:eastAsia="Times New Roman"/>
        <w:b/>
        <w:sz w:val="28"/>
        <w:szCs w:val="28"/>
      </w:rPr>
    </w:pPr>
  </w:p>
  <w:p w:rsidR="003E6DC6" w:rsidRDefault="003E6DC6">
    <w:pPr>
      <w:pStyle w:val="Koptekst"/>
      <w:rPr>
        <w:rFonts w:eastAsia="Times New Roman"/>
        <w:b/>
        <w:sz w:val="28"/>
        <w:szCs w:val="28"/>
      </w:rPr>
    </w:pPr>
  </w:p>
  <w:p w:rsidR="003E6DC6" w:rsidRDefault="003E6DC6">
    <w:pPr>
      <w:pStyle w:val="Koptekst"/>
      <w:rPr>
        <w:rFonts w:eastAsia="Times New Roman"/>
        <w:b/>
        <w:sz w:val="28"/>
        <w:szCs w:val="28"/>
      </w:rPr>
    </w:pPr>
    <w:r w:rsidRPr="00DD4B87">
      <w:rPr>
        <w:noProof/>
        <w:sz w:val="24"/>
        <w:szCs w:val="24"/>
        <w:lang w:eastAsia="nl-NL"/>
      </w:rPr>
      <w:drawing>
        <wp:anchor distT="0" distB="0" distL="114300" distR="114300" simplePos="0" relativeHeight="251659264" behindDoc="0" locked="0" layoutInCell="1" allowOverlap="1" wp14:anchorId="4F8D7553" wp14:editId="00DACA05">
          <wp:simplePos x="0" y="0"/>
          <wp:positionH relativeFrom="column">
            <wp:posOffset>3310890</wp:posOffset>
          </wp:positionH>
          <wp:positionV relativeFrom="paragraph">
            <wp:posOffset>5715</wp:posOffset>
          </wp:positionV>
          <wp:extent cx="2619375" cy="438150"/>
          <wp:effectExtent l="0" t="0" r="9525" b="0"/>
          <wp:wrapTight wrapText="bothSides">
            <wp:wrapPolygon edited="0">
              <wp:start x="0" y="0"/>
              <wp:lineTo x="0" y="20661"/>
              <wp:lineTo x="21521" y="20661"/>
              <wp:lineTo x="21521" y="0"/>
              <wp:lineTo x="0" y="0"/>
            </wp:wrapPolygon>
          </wp:wrapTight>
          <wp:docPr id="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3"/>
                  <pic:cNvPicPr>
                    <a:picLocks noChangeAspect="1"/>
                  </pic:cNvPicPr>
                </pic:nvPicPr>
                <pic:blipFill rotWithShape="1">
                  <a:blip r:embed="rId1">
                    <a:extLst>
                      <a:ext uri="{28A0092B-C50C-407E-A947-70E740481C1C}">
                        <a14:useLocalDpi xmlns:a14="http://schemas.microsoft.com/office/drawing/2010/main" val="0"/>
                      </a:ext>
                    </a:extLst>
                  </a:blip>
                  <a:srcRect l="4229" t="18802" r="6646" b="18584"/>
                  <a:stretch/>
                </pic:blipFill>
                <pic:spPr bwMode="auto">
                  <a:xfrm>
                    <a:off x="0" y="0"/>
                    <a:ext cx="2619375" cy="438150"/>
                  </a:xfrm>
                  <a:prstGeom prst="rect">
                    <a:avLst/>
                  </a:prstGeom>
                  <a:ln>
                    <a:noFill/>
                  </a:ln>
                  <a:extLst>
                    <a:ext uri="{53640926-AAD7-44D8-BBD7-CCE9431645EC}">
                      <a14:shadowObscured xmlns:a14="http://schemas.microsoft.com/office/drawing/2010/main"/>
                    </a:ext>
                  </a:extLst>
                </pic:spPr>
              </pic:pic>
            </a:graphicData>
          </a:graphic>
        </wp:anchor>
      </w:drawing>
    </w:r>
  </w:p>
  <w:p w:rsidR="003E6DC6" w:rsidRDefault="003E6DC6">
    <w:pPr>
      <w:pStyle w:val="Koptekst"/>
    </w:pPr>
    <w:r w:rsidRPr="00DD4B87">
      <w:rPr>
        <w:rFonts w:eastAsia="Times New Roman"/>
        <w:b/>
        <w:sz w:val="28"/>
        <w:szCs w:val="28"/>
      </w:rPr>
      <w:t>Samenwerkingsovereenkomst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626"/>
    <w:multiLevelType w:val="multilevel"/>
    <w:tmpl w:val="E796233A"/>
    <w:name w:val="Jurist standaard2222222222"/>
    <w:lvl w:ilvl="0">
      <w:start w:val="2"/>
      <w:numFmt w:val="decimal"/>
      <w:isLgl/>
      <w:lvlText w:val="Artikel %1"/>
      <w:lvlJc w:val="left"/>
      <w:pPr>
        <w:ind w:left="0" w:firstLine="0"/>
      </w:pPr>
      <w:rPr>
        <w:rFonts w:ascii="Arial" w:hAnsi="Arial" w:hint="default"/>
        <w:b/>
        <w:i w:val="0"/>
        <w:sz w:val="18"/>
      </w:rPr>
    </w:lvl>
    <w:lvl w:ilvl="1">
      <w:start w:val="1"/>
      <w:numFmt w:val="lowerLetter"/>
      <w:lvlText w:val="%2."/>
      <w:lvlJc w:val="left"/>
      <w:pPr>
        <w:ind w:left="1077" w:firstLine="0"/>
      </w:pPr>
      <w:rPr>
        <w:rFonts w:hint="default"/>
      </w:rPr>
    </w:lvl>
    <w:lvl w:ilvl="2">
      <w:start w:val="1"/>
      <w:numFmt w:val="lowerRoman"/>
      <w:lvlText w:val="%3."/>
      <w:lvlJc w:val="right"/>
      <w:pPr>
        <w:ind w:left="2154"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abstractNum w:abstractNumId="1">
    <w:nsid w:val="080968BA"/>
    <w:multiLevelType w:val="multilevel"/>
    <w:tmpl w:val="2DC67D82"/>
    <w:name w:val="Jurist standaard223"/>
    <w:lvl w:ilvl="0">
      <w:start w:val="1"/>
      <w:numFmt w:val="decimal"/>
      <w:lvlText w:val="%1."/>
      <w:lvlJc w:val="left"/>
      <w:pPr>
        <w:ind w:left="199" w:hanging="547"/>
      </w:pPr>
      <w:rPr>
        <w:rFonts w:ascii="Arial" w:hAnsi="Arial" w:hint="default"/>
        <w:b w:val="0"/>
        <w:i w:val="0"/>
        <w:sz w:val="18"/>
      </w:rPr>
    </w:lvl>
    <w:lvl w:ilvl="1">
      <w:start w:val="1"/>
      <w:numFmt w:val="lowerLetter"/>
      <w:lvlText w:val="%2."/>
      <w:lvlJc w:val="left"/>
      <w:pPr>
        <w:ind w:left="880" w:hanging="511"/>
      </w:pPr>
      <w:rPr>
        <w:rFonts w:hint="default"/>
      </w:rPr>
    </w:lvl>
    <w:lvl w:ilvl="2">
      <w:start w:val="1"/>
      <w:numFmt w:val="decimal"/>
      <w:lvlText w:val="%3."/>
      <w:lvlJc w:val="right"/>
      <w:pPr>
        <w:ind w:left="1452" w:hanging="232"/>
      </w:pPr>
      <w:rPr>
        <w:rFonts w:hint="default"/>
      </w:rPr>
    </w:lvl>
    <w:lvl w:ilvl="3">
      <w:start w:val="1"/>
      <w:numFmt w:val="lowerLetter"/>
      <w:lvlText w:val="%4."/>
      <w:lvlJc w:val="left"/>
      <w:pPr>
        <w:ind w:left="2127" w:hanging="624"/>
      </w:pPr>
      <w:rPr>
        <w:rFonts w:hint="default"/>
      </w:rPr>
    </w:lvl>
    <w:lvl w:ilvl="4">
      <w:start w:val="1"/>
      <w:numFmt w:val="decimal"/>
      <w:lvlText w:val="%5."/>
      <w:lvlJc w:val="left"/>
      <w:pPr>
        <w:ind w:left="2637" w:hanging="510"/>
      </w:pPr>
      <w:rPr>
        <w:rFonts w:hint="default"/>
      </w:rPr>
    </w:lvl>
    <w:lvl w:ilvl="5">
      <w:start w:val="1"/>
      <w:numFmt w:val="lowerLetter"/>
      <w:lvlText w:val="%6."/>
      <w:lvlJc w:val="right"/>
      <w:pPr>
        <w:ind w:left="3374" w:hanging="226"/>
      </w:pPr>
      <w:rPr>
        <w:rFonts w:hint="default"/>
      </w:rPr>
    </w:lvl>
    <w:lvl w:ilvl="6">
      <w:start w:val="1"/>
      <w:numFmt w:val="decimal"/>
      <w:lvlText w:val="%7."/>
      <w:lvlJc w:val="left"/>
      <w:pPr>
        <w:ind w:left="3998" w:hanging="567"/>
      </w:pPr>
      <w:rPr>
        <w:rFonts w:hint="default"/>
      </w:rPr>
    </w:lvl>
    <w:lvl w:ilvl="7">
      <w:start w:val="1"/>
      <w:numFmt w:val="lowerLetter"/>
      <w:lvlText w:val="%8."/>
      <w:lvlJc w:val="left"/>
      <w:pPr>
        <w:ind w:left="4565" w:hanging="567"/>
      </w:pPr>
      <w:rPr>
        <w:rFonts w:hint="default"/>
      </w:rPr>
    </w:lvl>
    <w:lvl w:ilvl="8">
      <w:start w:val="1"/>
      <w:numFmt w:val="decimal"/>
      <w:lvlText w:val="%9."/>
      <w:lvlJc w:val="right"/>
      <w:pPr>
        <w:ind w:left="5302" w:hanging="340"/>
      </w:pPr>
      <w:rPr>
        <w:rFonts w:hint="default"/>
      </w:rPr>
    </w:lvl>
  </w:abstractNum>
  <w:abstractNum w:abstractNumId="2">
    <w:nsid w:val="0B2B2DFB"/>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3">
    <w:nsid w:val="0E656688"/>
    <w:multiLevelType w:val="multilevel"/>
    <w:tmpl w:val="AF84CF5C"/>
    <w:name w:val="Jurist standaard22"/>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4">
    <w:nsid w:val="11A81B25"/>
    <w:multiLevelType w:val="hybridMultilevel"/>
    <w:tmpl w:val="2746110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28702A6"/>
    <w:multiLevelType w:val="hybridMultilevel"/>
    <w:tmpl w:val="72B88B66"/>
    <w:name w:val="Jurist standaard222222222"/>
    <w:lvl w:ilvl="0" w:tplc="0FB4A8BE">
      <w:start w:val="1"/>
      <w:numFmt w:val="decimal"/>
      <w:lvlText w:val="%1."/>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2E87CEF"/>
    <w:multiLevelType w:val="multilevel"/>
    <w:tmpl w:val="AF84CF5C"/>
    <w:name w:val="Jurist standaard222"/>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7">
    <w:nsid w:val="172F13CE"/>
    <w:multiLevelType w:val="multilevel"/>
    <w:tmpl w:val="AF84CF5C"/>
    <w:name w:val="Jurist standaard2"/>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8">
    <w:nsid w:val="1BDD232B"/>
    <w:multiLevelType w:val="hybridMultilevel"/>
    <w:tmpl w:val="AFFAB012"/>
    <w:name w:val="Jurist standaard22222222"/>
    <w:lvl w:ilvl="0" w:tplc="0FB4A8BE">
      <w:start w:val="1"/>
      <w:numFmt w:val="decimal"/>
      <w:lvlText w:val="%1."/>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70C3468"/>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10">
    <w:nsid w:val="28190BA3"/>
    <w:multiLevelType w:val="multilevel"/>
    <w:tmpl w:val="90A0BE04"/>
    <w:name w:val="Jurist standaard224"/>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11">
    <w:nsid w:val="28656F2E"/>
    <w:multiLevelType w:val="multilevel"/>
    <w:tmpl w:val="AF84CF5C"/>
    <w:name w:val="Jurist standaard2222"/>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12">
    <w:nsid w:val="30630B2A"/>
    <w:multiLevelType w:val="multilevel"/>
    <w:tmpl w:val="F528A514"/>
    <w:styleLink w:val="Stijl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76E3A5E"/>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14">
    <w:nsid w:val="419A6E8F"/>
    <w:multiLevelType w:val="hybridMultilevel"/>
    <w:tmpl w:val="8CEE039A"/>
    <w:lvl w:ilvl="0" w:tplc="BD4C8AD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4E0176E"/>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16">
    <w:nsid w:val="46031F4B"/>
    <w:multiLevelType w:val="hybridMultilevel"/>
    <w:tmpl w:val="5DF6F8E0"/>
    <w:name w:val="Jurist standaard2222222"/>
    <w:lvl w:ilvl="0" w:tplc="0FB4A8BE">
      <w:start w:val="1"/>
      <w:numFmt w:val="decimal"/>
      <w:lvlText w:val="%1."/>
      <w:lvlJc w:val="left"/>
      <w:pPr>
        <w:ind w:left="720" w:hanging="360"/>
      </w:pPr>
      <w:rPr>
        <w:rFonts w:ascii="Arial" w:hAnsi="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BBF2404"/>
    <w:multiLevelType w:val="hybridMultilevel"/>
    <w:tmpl w:val="0438521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C2B4302"/>
    <w:multiLevelType w:val="multilevel"/>
    <w:tmpl w:val="2DBA9240"/>
    <w:lvl w:ilvl="0">
      <w:start w:val="1"/>
      <w:numFmt w:val="decimal"/>
      <w:isLgl/>
      <w:lvlText w:val="Artikel %1"/>
      <w:lvlJc w:val="left"/>
      <w:pPr>
        <w:ind w:left="0" w:firstLine="0"/>
      </w:pPr>
      <w:rPr>
        <w:rFonts w:ascii="Arial" w:hAnsi="Arial" w:hint="default"/>
        <w:b/>
        <w:i w:val="0"/>
        <w:sz w:val="18"/>
      </w:rPr>
    </w:lvl>
    <w:lvl w:ilvl="1">
      <w:start w:val="1"/>
      <w:numFmt w:val="lowerLetter"/>
      <w:lvlText w:val="%2."/>
      <w:lvlJc w:val="left"/>
      <w:pPr>
        <w:ind w:left="1077" w:firstLine="0"/>
      </w:pPr>
      <w:rPr>
        <w:rFonts w:hint="default"/>
      </w:rPr>
    </w:lvl>
    <w:lvl w:ilvl="2">
      <w:start w:val="1"/>
      <w:numFmt w:val="lowerRoman"/>
      <w:lvlText w:val="%3."/>
      <w:lvlJc w:val="right"/>
      <w:pPr>
        <w:ind w:left="2154" w:firstLine="0"/>
      </w:pPr>
      <w:rPr>
        <w:rFonts w:hint="default"/>
      </w:rPr>
    </w:lvl>
    <w:lvl w:ilvl="3">
      <w:start w:val="1"/>
      <w:numFmt w:val="decimal"/>
      <w:lvlText w:val="%4."/>
      <w:lvlJc w:val="left"/>
      <w:pPr>
        <w:ind w:left="3231" w:firstLine="0"/>
      </w:pPr>
      <w:rPr>
        <w:rFonts w:hint="default"/>
      </w:rPr>
    </w:lvl>
    <w:lvl w:ilvl="4">
      <w:start w:val="1"/>
      <w:numFmt w:val="lowerLetter"/>
      <w:lvlText w:val="%5."/>
      <w:lvlJc w:val="left"/>
      <w:pPr>
        <w:ind w:left="4308" w:firstLine="0"/>
      </w:pPr>
      <w:rPr>
        <w:rFonts w:hint="default"/>
      </w:rPr>
    </w:lvl>
    <w:lvl w:ilvl="5">
      <w:start w:val="1"/>
      <w:numFmt w:val="lowerRoman"/>
      <w:lvlText w:val="%6."/>
      <w:lvlJc w:val="right"/>
      <w:pPr>
        <w:ind w:left="5385" w:firstLine="0"/>
      </w:pPr>
      <w:rPr>
        <w:rFonts w:hint="default"/>
      </w:rPr>
    </w:lvl>
    <w:lvl w:ilvl="6">
      <w:start w:val="1"/>
      <w:numFmt w:val="decimal"/>
      <w:lvlText w:val="%7."/>
      <w:lvlJc w:val="left"/>
      <w:pPr>
        <w:ind w:left="6462" w:firstLine="0"/>
      </w:pPr>
      <w:rPr>
        <w:rFonts w:hint="default"/>
      </w:rPr>
    </w:lvl>
    <w:lvl w:ilvl="7">
      <w:start w:val="1"/>
      <w:numFmt w:val="lowerLetter"/>
      <w:lvlText w:val="%8."/>
      <w:lvlJc w:val="left"/>
      <w:pPr>
        <w:ind w:left="7539" w:firstLine="0"/>
      </w:pPr>
      <w:rPr>
        <w:rFonts w:hint="default"/>
      </w:rPr>
    </w:lvl>
    <w:lvl w:ilvl="8">
      <w:start w:val="1"/>
      <w:numFmt w:val="lowerRoman"/>
      <w:lvlText w:val="%9."/>
      <w:lvlJc w:val="right"/>
      <w:pPr>
        <w:ind w:left="8616" w:firstLine="0"/>
      </w:pPr>
      <w:rPr>
        <w:rFonts w:hint="default"/>
      </w:rPr>
    </w:lvl>
  </w:abstractNum>
  <w:abstractNum w:abstractNumId="19">
    <w:nsid w:val="52A724CF"/>
    <w:multiLevelType w:val="hybridMultilevel"/>
    <w:tmpl w:val="015ED9E0"/>
    <w:name w:val="Jurist standaard22222"/>
    <w:lvl w:ilvl="0" w:tplc="0FB4A8BE">
      <w:start w:val="1"/>
      <w:numFmt w:val="decimal"/>
      <w:lvlText w:val="%1."/>
      <w:lvlJc w:val="left"/>
      <w:pPr>
        <w:ind w:left="720" w:hanging="360"/>
      </w:pPr>
      <w:rPr>
        <w:rFonts w:ascii="Arial" w:hAnsi="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4A865C5"/>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21">
    <w:nsid w:val="5B2B4637"/>
    <w:multiLevelType w:val="multilevel"/>
    <w:tmpl w:val="AF84CF5C"/>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22">
    <w:nsid w:val="61110E48"/>
    <w:multiLevelType w:val="hybridMultilevel"/>
    <w:tmpl w:val="DECAA1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1AA6F5F"/>
    <w:multiLevelType w:val="hybridMultilevel"/>
    <w:tmpl w:val="C054FF32"/>
    <w:name w:val="Jurist standaard222222"/>
    <w:lvl w:ilvl="0" w:tplc="0FB4A8BE">
      <w:start w:val="1"/>
      <w:numFmt w:val="decimal"/>
      <w:lvlText w:val="%1."/>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6CD20A23"/>
    <w:multiLevelType w:val="multilevel"/>
    <w:tmpl w:val="AF84CF5C"/>
    <w:name w:val="Jurist standaard"/>
    <w:lvl w:ilvl="0">
      <w:start w:val="1"/>
      <w:numFmt w:val="decimal"/>
      <w:lvlText w:val="%1."/>
      <w:lvlJc w:val="left"/>
      <w:pPr>
        <w:ind w:left="907" w:hanging="547"/>
      </w:pPr>
      <w:rPr>
        <w:rFonts w:hint="default"/>
      </w:rPr>
    </w:lvl>
    <w:lvl w:ilvl="1">
      <w:start w:val="1"/>
      <w:numFmt w:val="lowerLetter"/>
      <w:lvlText w:val="%2."/>
      <w:lvlJc w:val="left"/>
      <w:pPr>
        <w:ind w:left="1588" w:hanging="511"/>
      </w:pPr>
      <w:rPr>
        <w:rFonts w:hint="default"/>
      </w:rPr>
    </w:lvl>
    <w:lvl w:ilvl="2">
      <w:start w:val="1"/>
      <w:numFmt w:val="decimal"/>
      <w:lvlText w:val="%3."/>
      <w:lvlJc w:val="right"/>
      <w:pPr>
        <w:ind w:left="2160" w:hanging="232"/>
      </w:pPr>
      <w:rPr>
        <w:rFonts w:hint="default"/>
      </w:rPr>
    </w:lvl>
    <w:lvl w:ilvl="3">
      <w:start w:val="1"/>
      <w:numFmt w:val="lowerLetter"/>
      <w:lvlText w:val="%4."/>
      <w:lvlJc w:val="left"/>
      <w:pPr>
        <w:ind w:left="2835" w:hanging="624"/>
      </w:pPr>
      <w:rPr>
        <w:rFonts w:hint="default"/>
      </w:rPr>
    </w:lvl>
    <w:lvl w:ilvl="4">
      <w:start w:val="1"/>
      <w:numFmt w:val="decimal"/>
      <w:lvlText w:val="%5."/>
      <w:lvlJc w:val="left"/>
      <w:pPr>
        <w:ind w:left="3345" w:hanging="510"/>
      </w:pPr>
      <w:rPr>
        <w:rFonts w:hint="default"/>
      </w:rPr>
    </w:lvl>
    <w:lvl w:ilvl="5">
      <w:start w:val="1"/>
      <w:numFmt w:val="lowerLetter"/>
      <w:lvlText w:val="%6."/>
      <w:lvlJc w:val="right"/>
      <w:pPr>
        <w:ind w:left="4082" w:hanging="226"/>
      </w:pPr>
      <w:rPr>
        <w:rFonts w:hint="default"/>
      </w:rPr>
    </w:lvl>
    <w:lvl w:ilvl="6">
      <w:start w:val="1"/>
      <w:numFmt w:val="decimal"/>
      <w:lvlText w:val="%7."/>
      <w:lvlJc w:val="left"/>
      <w:pPr>
        <w:ind w:left="4706" w:hanging="567"/>
      </w:pPr>
      <w:rPr>
        <w:rFonts w:hint="default"/>
      </w:rPr>
    </w:lvl>
    <w:lvl w:ilvl="7">
      <w:start w:val="1"/>
      <w:numFmt w:val="lowerLetter"/>
      <w:lvlText w:val="%8."/>
      <w:lvlJc w:val="left"/>
      <w:pPr>
        <w:ind w:left="5273" w:hanging="567"/>
      </w:pPr>
      <w:rPr>
        <w:rFonts w:hint="default"/>
      </w:rPr>
    </w:lvl>
    <w:lvl w:ilvl="8">
      <w:start w:val="1"/>
      <w:numFmt w:val="decimal"/>
      <w:lvlText w:val="%9."/>
      <w:lvlJc w:val="right"/>
      <w:pPr>
        <w:ind w:left="6010" w:hanging="340"/>
      </w:pPr>
      <w:rPr>
        <w:rFonts w:hint="default"/>
      </w:rPr>
    </w:lvl>
  </w:abstractNum>
  <w:abstractNum w:abstractNumId="25">
    <w:nsid w:val="7B850268"/>
    <w:multiLevelType w:val="hybridMultilevel"/>
    <w:tmpl w:val="EC66BA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12"/>
  </w:num>
  <w:num w:numId="3">
    <w:abstractNumId w:val="24"/>
  </w:num>
  <w:num w:numId="4">
    <w:abstractNumId w:val="3"/>
  </w:num>
  <w:num w:numId="5">
    <w:abstractNumId w:val="6"/>
  </w:num>
  <w:num w:numId="6">
    <w:abstractNumId w:val="19"/>
  </w:num>
  <w:num w:numId="7">
    <w:abstractNumId w:val="16"/>
  </w:num>
  <w:num w:numId="8">
    <w:abstractNumId w:val="8"/>
  </w:num>
  <w:num w:numId="9">
    <w:abstractNumId w:val="5"/>
  </w:num>
  <w:num w:numId="10">
    <w:abstractNumId w:val="18"/>
  </w:num>
  <w:num w:numId="11">
    <w:abstractNumId w:val="9"/>
  </w:num>
  <w:num w:numId="12">
    <w:abstractNumId w:val="2"/>
  </w:num>
  <w:num w:numId="13">
    <w:abstractNumId w:val="15"/>
  </w:num>
  <w:num w:numId="14">
    <w:abstractNumId w:val="13"/>
  </w:num>
  <w:num w:numId="15">
    <w:abstractNumId w:val="20"/>
  </w:num>
  <w:num w:numId="16">
    <w:abstractNumId w:val="21"/>
  </w:num>
  <w:num w:numId="17">
    <w:abstractNumId w:val="1"/>
  </w:num>
  <w:num w:numId="18">
    <w:abstractNumId w:val="14"/>
  </w:num>
  <w:num w:numId="19">
    <w:abstractNumId w:val="4"/>
  </w:num>
  <w:num w:numId="20">
    <w:abstractNumId w:val="17"/>
  </w:num>
  <w:num w:numId="2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dit="forms" w:enforcement="0"/>
  <w:defaultTabStop w:val="0"/>
  <w:hyphenationZone w:val="425"/>
  <w:drawingGridHorizontalSpacing w:val="9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5E4"/>
    <w:rsid w:val="00002F93"/>
    <w:rsid w:val="00017054"/>
    <w:rsid w:val="00017A14"/>
    <w:rsid w:val="00020DD3"/>
    <w:rsid w:val="00026436"/>
    <w:rsid w:val="000823F6"/>
    <w:rsid w:val="00096242"/>
    <w:rsid w:val="000A49D1"/>
    <w:rsid w:val="000C0FAC"/>
    <w:rsid w:val="000F65F1"/>
    <w:rsid w:val="0011753B"/>
    <w:rsid w:val="00131737"/>
    <w:rsid w:val="00151F9C"/>
    <w:rsid w:val="001A188F"/>
    <w:rsid w:val="001B0C48"/>
    <w:rsid w:val="001B79A9"/>
    <w:rsid w:val="001D5FA1"/>
    <w:rsid w:val="00206E4F"/>
    <w:rsid w:val="002246F7"/>
    <w:rsid w:val="00234B40"/>
    <w:rsid w:val="002366B8"/>
    <w:rsid w:val="00236B91"/>
    <w:rsid w:val="00241816"/>
    <w:rsid w:val="00253E90"/>
    <w:rsid w:val="00255A24"/>
    <w:rsid w:val="00276459"/>
    <w:rsid w:val="00285DE2"/>
    <w:rsid w:val="00286E27"/>
    <w:rsid w:val="00296C34"/>
    <w:rsid w:val="002A072F"/>
    <w:rsid w:val="002B776D"/>
    <w:rsid w:val="002C0C6C"/>
    <w:rsid w:val="002C3A57"/>
    <w:rsid w:val="002E5D26"/>
    <w:rsid w:val="002F509A"/>
    <w:rsid w:val="00343518"/>
    <w:rsid w:val="0034688F"/>
    <w:rsid w:val="0035789B"/>
    <w:rsid w:val="00363B7C"/>
    <w:rsid w:val="00380757"/>
    <w:rsid w:val="00383B98"/>
    <w:rsid w:val="003849E1"/>
    <w:rsid w:val="003A7070"/>
    <w:rsid w:val="003B25B8"/>
    <w:rsid w:val="003C3394"/>
    <w:rsid w:val="003E58BB"/>
    <w:rsid w:val="003E6DC6"/>
    <w:rsid w:val="003F0F84"/>
    <w:rsid w:val="0040048E"/>
    <w:rsid w:val="00411FBA"/>
    <w:rsid w:val="00420A7A"/>
    <w:rsid w:val="00425D88"/>
    <w:rsid w:val="004628ED"/>
    <w:rsid w:val="0047635C"/>
    <w:rsid w:val="004C6119"/>
    <w:rsid w:val="004C762D"/>
    <w:rsid w:val="004D2AC7"/>
    <w:rsid w:val="00503AC0"/>
    <w:rsid w:val="00534B0A"/>
    <w:rsid w:val="0054239A"/>
    <w:rsid w:val="00546F3C"/>
    <w:rsid w:val="00547D91"/>
    <w:rsid w:val="00550788"/>
    <w:rsid w:val="00556604"/>
    <w:rsid w:val="005608FF"/>
    <w:rsid w:val="00561D77"/>
    <w:rsid w:val="00575747"/>
    <w:rsid w:val="005A6B66"/>
    <w:rsid w:val="005B5142"/>
    <w:rsid w:val="005D1B77"/>
    <w:rsid w:val="005E0D7E"/>
    <w:rsid w:val="005E3FDA"/>
    <w:rsid w:val="006271E1"/>
    <w:rsid w:val="006359CE"/>
    <w:rsid w:val="00665963"/>
    <w:rsid w:val="006770F0"/>
    <w:rsid w:val="00695AA5"/>
    <w:rsid w:val="006A65D9"/>
    <w:rsid w:val="006B6CC4"/>
    <w:rsid w:val="006E5A71"/>
    <w:rsid w:val="007673EA"/>
    <w:rsid w:val="007719A1"/>
    <w:rsid w:val="00776A5E"/>
    <w:rsid w:val="007C1ADE"/>
    <w:rsid w:val="007F4C3C"/>
    <w:rsid w:val="0082300A"/>
    <w:rsid w:val="00823E13"/>
    <w:rsid w:val="0084258D"/>
    <w:rsid w:val="00847CBB"/>
    <w:rsid w:val="0085629B"/>
    <w:rsid w:val="00864210"/>
    <w:rsid w:val="00873ACA"/>
    <w:rsid w:val="008765E4"/>
    <w:rsid w:val="00885FB7"/>
    <w:rsid w:val="008A58D4"/>
    <w:rsid w:val="008C19D7"/>
    <w:rsid w:val="008D001B"/>
    <w:rsid w:val="008D6DA0"/>
    <w:rsid w:val="00901694"/>
    <w:rsid w:val="0090633A"/>
    <w:rsid w:val="00925F70"/>
    <w:rsid w:val="00941466"/>
    <w:rsid w:val="0094154B"/>
    <w:rsid w:val="00947F8A"/>
    <w:rsid w:val="00970237"/>
    <w:rsid w:val="00976D8D"/>
    <w:rsid w:val="00996C7C"/>
    <w:rsid w:val="009B5A36"/>
    <w:rsid w:val="009C075A"/>
    <w:rsid w:val="009C31F7"/>
    <w:rsid w:val="009D3166"/>
    <w:rsid w:val="009F06E0"/>
    <w:rsid w:val="00A223D1"/>
    <w:rsid w:val="00A470A0"/>
    <w:rsid w:val="00A51177"/>
    <w:rsid w:val="00A63CFB"/>
    <w:rsid w:val="00A86636"/>
    <w:rsid w:val="00AF0474"/>
    <w:rsid w:val="00B052B3"/>
    <w:rsid w:val="00B166B3"/>
    <w:rsid w:val="00B40741"/>
    <w:rsid w:val="00B44D94"/>
    <w:rsid w:val="00B737D7"/>
    <w:rsid w:val="00B75D7C"/>
    <w:rsid w:val="00BD4FFA"/>
    <w:rsid w:val="00BE42FE"/>
    <w:rsid w:val="00BF3748"/>
    <w:rsid w:val="00C325A2"/>
    <w:rsid w:val="00C56FDE"/>
    <w:rsid w:val="00C62069"/>
    <w:rsid w:val="00C632BA"/>
    <w:rsid w:val="00C71A6E"/>
    <w:rsid w:val="00C82ECE"/>
    <w:rsid w:val="00C901A1"/>
    <w:rsid w:val="00CD7E18"/>
    <w:rsid w:val="00D0696E"/>
    <w:rsid w:val="00D13632"/>
    <w:rsid w:val="00D274F9"/>
    <w:rsid w:val="00D34459"/>
    <w:rsid w:val="00D46758"/>
    <w:rsid w:val="00D600B5"/>
    <w:rsid w:val="00D6227B"/>
    <w:rsid w:val="00DA6DC2"/>
    <w:rsid w:val="00DB3078"/>
    <w:rsid w:val="00E017BA"/>
    <w:rsid w:val="00E02D99"/>
    <w:rsid w:val="00E224E1"/>
    <w:rsid w:val="00E303BF"/>
    <w:rsid w:val="00E47151"/>
    <w:rsid w:val="00E87AA5"/>
    <w:rsid w:val="00EC420E"/>
    <w:rsid w:val="00ED7B23"/>
    <w:rsid w:val="00EE3AE2"/>
    <w:rsid w:val="00EE4EF4"/>
    <w:rsid w:val="00EF522A"/>
    <w:rsid w:val="00F009D8"/>
    <w:rsid w:val="00F15B9B"/>
    <w:rsid w:val="00F15E97"/>
    <w:rsid w:val="00F20A60"/>
    <w:rsid w:val="00F242EA"/>
    <w:rsid w:val="00F44A2E"/>
    <w:rsid w:val="00F45470"/>
    <w:rsid w:val="00F56A63"/>
    <w:rsid w:val="00F63D27"/>
    <w:rsid w:val="00F74025"/>
    <w:rsid w:val="00FA32ED"/>
    <w:rsid w:val="00FB64F7"/>
    <w:rsid w:val="00FC1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nl-NL"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1145"/>
    <w:pPr>
      <w:spacing w:line="240" w:lineRule="auto"/>
    </w:pPr>
  </w:style>
  <w:style w:type="paragraph" w:styleId="Kop1">
    <w:name w:val="heading 1"/>
    <w:basedOn w:val="Standaard"/>
    <w:next w:val="Standaard"/>
    <w:link w:val="Kop1Char"/>
    <w:uiPriority w:val="9"/>
    <w:qFormat/>
    <w:rsid w:val="009F06E0"/>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9F06E0"/>
    <w:pPr>
      <w:keepNext/>
      <w:keepLines/>
      <w:spacing w:before="20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06E0"/>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9F06E0"/>
    <w:rPr>
      <w:rFonts w:eastAsiaTheme="majorEastAsia" w:cstheme="majorBidi"/>
      <w:b/>
      <w:bCs/>
      <w:color w:val="4F81BD" w:themeColor="accent1"/>
      <w:sz w:val="26"/>
      <w:szCs w:val="26"/>
    </w:rPr>
  </w:style>
  <w:style w:type="character" w:styleId="Tekstvantijdelijkeaanduiding">
    <w:name w:val="Placeholder Text"/>
    <w:basedOn w:val="Standaardalinea-lettertype"/>
    <w:uiPriority w:val="99"/>
    <w:semiHidden/>
    <w:rsid w:val="00C82ECE"/>
    <w:rPr>
      <w:color w:val="808080"/>
    </w:rPr>
  </w:style>
  <w:style w:type="paragraph" w:styleId="Ballontekst">
    <w:name w:val="Balloon Text"/>
    <w:basedOn w:val="Standaard"/>
    <w:link w:val="BallontekstChar"/>
    <w:uiPriority w:val="99"/>
    <w:semiHidden/>
    <w:unhideWhenUsed/>
    <w:rsid w:val="00C82ECE"/>
    <w:rPr>
      <w:rFonts w:ascii="Tahoma" w:hAnsi="Tahoma" w:cs="Tahoma"/>
      <w:sz w:val="16"/>
      <w:szCs w:val="16"/>
    </w:rPr>
  </w:style>
  <w:style w:type="character" w:customStyle="1" w:styleId="BallontekstChar">
    <w:name w:val="Ballontekst Char"/>
    <w:basedOn w:val="Standaardalinea-lettertype"/>
    <w:link w:val="Ballontekst"/>
    <w:uiPriority w:val="99"/>
    <w:semiHidden/>
    <w:rsid w:val="00C82ECE"/>
    <w:rPr>
      <w:rFonts w:ascii="Tahoma" w:hAnsi="Tahoma" w:cs="Tahoma"/>
      <w:sz w:val="16"/>
      <w:szCs w:val="16"/>
    </w:rPr>
  </w:style>
  <w:style w:type="paragraph" w:styleId="Koptekst">
    <w:name w:val="header"/>
    <w:basedOn w:val="Standaard"/>
    <w:link w:val="KoptekstChar"/>
    <w:uiPriority w:val="99"/>
    <w:unhideWhenUsed/>
    <w:rsid w:val="00C82ECE"/>
    <w:pPr>
      <w:tabs>
        <w:tab w:val="center" w:pos="4536"/>
        <w:tab w:val="right" w:pos="9072"/>
      </w:tabs>
    </w:pPr>
  </w:style>
  <w:style w:type="character" w:customStyle="1" w:styleId="KoptekstChar">
    <w:name w:val="Koptekst Char"/>
    <w:basedOn w:val="Standaardalinea-lettertype"/>
    <w:link w:val="Koptekst"/>
    <w:uiPriority w:val="99"/>
    <w:rsid w:val="00C82ECE"/>
  </w:style>
  <w:style w:type="paragraph" w:styleId="Voettekst">
    <w:name w:val="footer"/>
    <w:basedOn w:val="Standaard"/>
    <w:link w:val="VoettekstChar"/>
    <w:uiPriority w:val="99"/>
    <w:unhideWhenUsed/>
    <w:rsid w:val="00C82ECE"/>
    <w:pPr>
      <w:tabs>
        <w:tab w:val="center" w:pos="4536"/>
        <w:tab w:val="right" w:pos="9072"/>
      </w:tabs>
    </w:pPr>
  </w:style>
  <w:style w:type="character" w:customStyle="1" w:styleId="VoettekstChar">
    <w:name w:val="Voettekst Char"/>
    <w:basedOn w:val="Standaardalinea-lettertype"/>
    <w:link w:val="Voettekst"/>
    <w:uiPriority w:val="99"/>
    <w:rsid w:val="00C82ECE"/>
  </w:style>
  <w:style w:type="character" w:styleId="Zwaar">
    <w:name w:val="Strong"/>
    <w:basedOn w:val="Standaardalinea-lettertype"/>
    <w:uiPriority w:val="22"/>
    <w:qFormat/>
    <w:rsid w:val="00FA32ED"/>
    <w:rPr>
      <w:rFonts w:ascii="Arial" w:hAnsi="Arial"/>
      <w:b/>
      <w:bCs/>
      <w:caps/>
      <w:smallCaps w:val="0"/>
      <w:strike w:val="0"/>
      <w:dstrike w:val="0"/>
      <w:vanish w:val="0"/>
      <w:sz w:val="28"/>
      <w:vertAlign w:val="baseline"/>
    </w:rPr>
  </w:style>
  <w:style w:type="character" w:styleId="Nadruk">
    <w:name w:val="Emphasis"/>
    <w:basedOn w:val="Standaardalinea-lettertype"/>
    <w:uiPriority w:val="20"/>
    <w:qFormat/>
    <w:rsid w:val="00FA32ED"/>
    <w:rPr>
      <w:rFonts w:ascii="Arial" w:hAnsi="Arial"/>
      <w:b/>
      <w:iCs/>
      <w:caps/>
      <w:smallCaps w:val="0"/>
      <w:strike w:val="0"/>
      <w:dstrike w:val="0"/>
      <w:vanish w:val="0"/>
      <w:sz w:val="22"/>
      <w:vertAlign w:val="baseline"/>
    </w:rPr>
  </w:style>
  <w:style w:type="table" w:styleId="Tabelraster">
    <w:name w:val="Table Grid"/>
    <w:basedOn w:val="Standaardtabel"/>
    <w:uiPriority w:val="59"/>
    <w:rsid w:val="00296C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semiHidden/>
    <w:unhideWhenUsed/>
    <w:rsid w:val="00296C34"/>
    <w:rPr>
      <w:sz w:val="16"/>
      <w:szCs w:val="16"/>
    </w:rPr>
  </w:style>
  <w:style w:type="paragraph" w:styleId="Tekstopmerking">
    <w:name w:val="annotation text"/>
    <w:basedOn w:val="Standaard"/>
    <w:link w:val="TekstopmerkingChar"/>
    <w:uiPriority w:val="99"/>
    <w:unhideWhenUsed/>
    <w:rsid w:val="00296C34"/>
    <w:rPr>
      <w:sz w:val="20"/>
      <w:szCs w:val="20"/>
    </w:rPr>
  </w:style>
  <w:style w:type="character" w:customStyle="1" w:styleId="TekstopmerkingChar">
    <w:name w:val="Tekst opmerking Char"/>
    <w:basedOn w:val="Standaardalinea-lettertype"/>
    <w:link w:val="Tekstopmerking"/>
    <w:uiPriority w:val="99"/>
    <w:rsid w:val="00296C34"/>
    <w:rPr>
      <w:sz w:val="20"/>
      <w:szCs w:val="20"/>
    </w:rPr>
  </w:style>
  <w:style w:type="numbering" w:customStyle="1" w:styleId="Stijl1">
    <w:name w:val="Stijl1"/>
    <w:uiPriority w:val="99"/>
    <w:rsid w:val="00296C34"/>
    <w:pPr>
      <w:numPr>
        <w:numId w:val="2"/>
      </w:numPr>
    </w:pPr>
  </w:style>
  <w:style w:type="paragraph" w:styleId="Lijstalinea">
    <w:name w:val="List Paragraph"/>
    <w:basedOn w:val="Standaard"/>
    <w:uiPriority w:val="34"/>
    <w:qFormat/>
    <w:rsid w:val="009B5A3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9D3166"/>
    <w:rPr>
      <w:b/>
      <w:bCs/>
    </w:rPr>
  </w:style>
  <w:style w:type="character" w:customStyle="1" w:styleId="OnderwerpvanopmerkingChar">
    <w:name w:val="Onderwerp van opmerking Char"/>
    <w:basedOn w:val="TekstopmerkingChar"/>
    <w:link w:val="Onderwerpvanopmerking"/>
    <w:uiPriority w:val="99"/>
    <w:semiHidden/>
    <w:rsid w:val="009D3166"/>
    <w:rPr>
      <w:b/>
      <w:bCs/>
      <w:sz w:val="20"/>
      <w:szCs w:val="20"/>
    </w:rPr>
  </w:style>
  <w:style w:type="paragraph" w:styleId="Revisie">
    <w:name w:val="Revision"/>
    <w:hidden/>
    <w:uiPriority w:val="99"/>
    <w:semiHidden/>
    <w:rsid w:val="0055660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18"/>
        <w:szCs w:val="22"/>
        <w:lang w:val="nl-NL"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1145"/>
    <w:pPr>
      <w:spacing w:line="240" w:lineRule="auto"/>
    </w:pPr>
  </w:style>
  <w:style w:type="paragraph" w:styleId="Kop1">
    <w:name w:val="heading 1"/>
    <w:basedOn w:val="Standaard"/>
    <w:next w:val="Standaard"/>
    <w:link w:val="Kop1Char"/>
    <w:uiPriority w:val="9"/>
    <w:qFormat/>
    <w:rsid w:val="009F06E0"/>
    <w:pPr>
      <w:keepNext/>
      <w:keepLines/>
      <w:spacing w:before="480"/>
      <w:outlineLvl w:val="0"/>
    </w:pPr>
    <w:rPr>
      <w:rFonts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9F06E0"/>
    <w:pPr>
      <w:keepNext/>
      <w:keepLines/>
      <w:spacing w:before="200"/>
      <w:outlineLvl w:val="1"/>
    </w:pPr>
    <w:rPr>
      <w:rFonts w:eastAsiaTheme="majorEastAsia"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06E0"/>
    <w:rPr>
      <w:rFonts w:eastAsiaTheme="majorEastAsia"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9F06E0"/>
    <w:rPr>
      <w:rFonts w:eastAsiaTheme="majorEastAsia" w:cstheme="majorBidi"/>
      <w:b/>
      <w:bCs/>
      <w:color w:val="4F81BD" w:themeColor="accent1"/>
      <w:sz w:val="26"/>
      <w:szCs w:val="26"/>
    </w:rPr>
  </w:style>
  <w:style w:type="character" w:styleId="Tekstvantijdelijkeaanduiding">
    <w:name w:val="Placeholder Text"/>
    <w:basedOn w:val="Standaardalinea-lettertype"/>
    <w:uiPriority w:val="99"/>
    <w:semiHidden/>
    <w:rsid w:val="00C82ECE"/>
    <w:rPr>
      <w:color w:val="808080"/>
    </w:rPr>
  </w:style>
  <w:style w:type="paragraph" w:styleId="Ballontekst">
    <w:name w:val="Balloon Text"/>
    <w:basedOn w:val="Standaard"/>
    <w:link w:val="BallontekstChar"/>
    <w:uiPriority w:val="99"/>
    <w:semiHidden/>
    <w:unhideWhenUsed/>
    <w:rsid w:val="00C82ECE"/>
    <w:rPr>
      <w:rFonts w:ascii="Tahoma" w:hAnsi="Tahoma" w:cs="Tahoma"/>
      <w:sz w:val="16"/>
      <w:szCs w:val="16"/>
    </w:rPr>
  </w:style>
  <w:style w:type="character" w:customStyle="1" w:styleId="BallontekstChar">
    <w:name w:val="Ballontekst Char"/>
    <w:basedOn w:val="Standaardalinea-lettertype"/>
    <w:link w:val="Ballontekst"/>
    <w:uiPriority w:val="99"/>
    <w:semiHidden/>
    <w:rsid w:val="00C82ECE"/>
    <w:rPr>
      <w:rFonts w:ascii="Tahoma" w:hAnsi="Tahoma" w:cs="Tahoma"/>
      <w:sz w:val="16"/>
      <w:szCs w:val="16"/>
    </w:rPr>
  </w:style>
  <w:style w:type="paragraph" w:styleId="Koptekst">
    <w:name w:val="header"/>
    <w:basedOn w:val="Standaard"/>
    <w:link w:val="KoptekstChar"/>
    <w:uiPriority w:val="99"/>
    <w:unhideWhenUsed/>
    <w:rsid w:val="00C82ECE"/>
    <w:pPr>
      <w:tabs>
        <w:tab w:val="center" w:pos="4536"/>
        <w:tab w:val="right" w:pos="9072"/>
      </w:tabs>
    </w:pPr>
  </w:style>
  <w:style w:type="character" w:customStyle="1" w:styleId="KoptekstChar">
    <w:name w:val="Koptekst Char"/>
    <w:basedOn w:val="Standaardalinea-lettertype"/>
    <w:link w:val="Koptekst"/>
    <w:uiPriority w:val="99"/>
    <w:rsid w:val="00C82ECE"/>
  </w:style>
  <w:style w:type="paragraph" w:styleId="Voettekst">
    <w:name w:val="footer"/>
    <w:basedOn w:val="Standaard"/>
    <w:link w:val="VoettekstChar"/>
    <w:uiPriority w:val="99"/>
    <w:unhideWhenUsed/>
    <w:rsid w:val="00C82ECE"/>
    <w:pPr>
      <w:tabs>
        <w:tab w:val="center" w:pos="4536"/>
        <w:tab w:val="right" w:pos="9072"/>
      </w:tabs>
    </w:pPr>
  </w:style>
  <w:style w:type="character" w:customStyle="1" w:styleId="VoettekstChar">
    <w:name w:val="Voettekst Char"/>
    <w:basedOn w:val="Standaardalinea-lettertype"/>
    <w:link w:val="Voettekst"/>
    <w:uiPriority w:val="99"/>
    <w:rsid w:val="00C82ECE"/>
  </w:style>
  <w:style w:type="character" w:styleId="Zwaar">
    <w:name w:val="Strong"/>
    <w:basedOn w:val="Standaardalinea-lettertype"/>
    <w:uiPriority w:val="22"/>
    <w:qFormat/>
    <w:rsid w:val="00FA32ED"/>
    <w:rPr>
      <w:rFonts w:ascii="Arial" w:hAnsi="Arial"/>
      <w:b/>
      <w:bCs/>
      <w:caps/>
      <w:smallCaps w:val="0"/>
      <w:strike w:val="0"/>
      <w:dstrike w:val="0"/>
      <w:vanish w:val="0"/>
      <w:sz w:val="28"/>
      <w:vertAlign w:val="baseline"/>
    </w:rPr>
  </w:style>
  <w:style w:type="character" w:styleId="Nadruk">
    <w:name w:val="Emphasis"/>
    <w:basedOn w:val="Standaardalinea-lettertype"/>
    <w:uiPriority w:val="20"/>
    <w:qFormat/>
    <w:rsid w:val="00FA32ED"/>
    <w:rPr>
      <w:rFonts w:ascii="Arial" w:hAnsi="Arial"/>
      <w:b/>
      <w:iCs/>
      <w:caps/>
      <w:smallCaps w:val="0"/>
      <w:strike w:val="0"/>
      <w:dstrike w:val="0"/>
      <w:vanish w:val="0"/>
      <w:sz w:val="22"/>
      <w:vertAlign w:val="baseline"/>
    </w:rPr>
  </w:style>
  <w:style w:type="table" w:styleId="Tabelraster">
    <w:name w:val="Table Grid"/>
    <w:basedOn w:val="Standaardtabel"/>
    <w:uiPriority w:val="59"/>
    <w:rsid w:val="00296C3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semiHidden/>
    <w:unhideWhenUsed/>
    <w:rsid w:val="00296C34"/>
    <w:rPr>
      <w:sz w:val="16"/>
      <w:szCs w:val="16"/>
    </w:rPr>
  </w:style>
  <w:style w:type="paragraph" w:styleId="Tekstopmerking">
    <w:name w:val="annotation text"/>
    <w:basedOn w:val="Standaard"/>
    <w:link w:val="TekstopmerkingChar"/>
    <w:uiPriority w:val="99"/>
    <w:unhideWhenUsed/>
    <w:rsid w:val="00296C34"/>
    <w:rPr>
      <w:sz w:val="20"/>
      <w:szCs w:val="20"/>
    </w:rPr>
  </w:style>
  <w:style w:type="character" w:customStyle="1" w:styleId="TekstopmerkingChar">
    <w:name w:val="Tekst opmerking Char"/>
    <w:basedOn w:val="Standaardalinea-lettertype"/>
    <w:link w:val="Tekstopmerking"/>
    <w:uiPriority w:val="99"/>
    <w:rsid w:val="00296C34"/>
    <w:rPr>
      <w:sz w:val="20"/>
      <w:szCs w:val="20"/>
    </w:rPr>
  </w:style>
  <w:style w:type="numbering" w:customStyle="1" w:styleId="Stijl1">
    <w:name w:val="Stijl1"/>
    <w:uiPriority w:val="99"/>
    <w:rsid w:val="00296C34"/>
    <w:pPr>
      <w:numPr>
        <w:numId w:val="2"/>
      </w:numPr>
    </w:pPr>
  </w:style>
  <w:style w:type="paragraph" w:styleId="Lijstalinea">
    <w:name w:val="List Paragraph"/>
    <w:basedOn w:val="Standaard"/>
    <w:uiPriority w:val="34"/>
    <w:qFormat/>
    <w:rsid w:val="009B5A36"/>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9D3166"/>
    <w:rPr>
      <w:b/>
      <w:bCs/>
    </w:rPr>
  </w:style>
  <w:style w:type="character" w:customStyle="1" w:styleId="OnderwerpvanopmerkingChar">
    <w:name w:val="Onderwerp van opmerking Char"/>
    <w:basedOn w:val="TekstopmerkingChar"/>
    <w:link w:val="Onderwerpvanopmerking"/>
    <w:uiPriority w:val="99"/>
    <w:semiHidden/>
    <w:rsid w:val="009D3166"/>
    <w:rPr>
      <w:b/>
      <w:bCs/>
      <w:sz w:val="20"/>
      <w:szCs w:val="20"/>
    </w:rPr>
  </w:style>
  <w:style w:type="paragraph" w:styleId="Revisie">
    <w:name w:val="Revision"/>
    <w:hidden/>
    <w:uiPriority w:val="99"/>
    <w:semiHidden/>
    <w:rsid w:val="0055660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X:\Appl\Office2010\Sjablonen\Overeenkomsten\Model%20Samenwerkingsovereenkom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FD20E3EA77498D827A71F87F8FD61C"/>
        <w:category>
          <w:name w:val="Algemeen"/>
          <w:gallery w:val="placeholder"/>
        </w:category>
        <w:types>
          <w:type w:val="bbPlcHdr"/>
        </w:types>
        <w:behaviors>
          <w:behavior w:val="content"/>
        </w:behaviors>
        <w:guid w:val="{841FF97A-057C-400A-985E-2D4FF165FE4F}"/>
      </w:docPartPr>
      <w:docPartBody>
        <w:p w:rsidR="00D3062F" w:rsidRDefault="009037B2">
          <w:pPr>
            <w:pStyle w:val="8FFD20E3EA77498D827A71F87F8FD61C"/>
          </w:pPr>
          <w:r>
            <w:rPr>
              <w:rStyle w:val="Tekstvantijdelijkeaanduiding"/>
            </w:rPr>
            <w:t>Volledige naam van de samenwerkingsovereenkomst</w:t>
          </w:r>
        </w:p>
      </w:docPartBody>
    </w:docPart>
    <w:docPart>
      <w:docPartPr>
        <w:name w:val="394012C60D19428F8142978A97E4AFAF"/>
        <w:category>
          <w:name w:val="Algemeen"/>
          <w:gallery w:val="placeholder"/>
        </w:category>
        <w:types>
          <w:type w:val="bbPlcHdr"/>
        </w:types>
        <w:behaviors>
          <w:behavior w:val="content"/>
        </w:behaviors>
        <w:guid w:val="{9052A0FD-B113-4B66-8383-FA8AFB781521}"/>
      </w:docPartPr>
      <w:docPartBody>
        <w:p w:rsidR="00D3062F" w:rsidRDefault="009037B2">
          <w:pPr>
            <w:pStyle w:val="394012C60D19428F8142978A97E4AFAF"/>
          </w:pPr>
          <w:r>
            <w:rPr>
              <w:rStyle w:val="Tekstvantijdelijkeaanduiding"/>
            </w:rPr>
            <w:t>Datum</w:t>
          </w:r>
          <w:r w:rsidRPr="004C6119">
            <w:t xml:space="preserve"> </w:t>
          </w:r>
        </w:p>
      </w:docPartBody>
    </w:docPart>
    <w:docPart>
      <w:docPartPr>
        <w:name w:val="9EE11169CE18490CBFB6200EA18E5E2D"/>
        <w:category>
          <w:name w:val="Algemeen"/>
          <w:gallery w:val="placeholder"/>
        </w:category>
        <w:types>
          <w:type w:val="bbPlcHdr"/>
        </w:types>
        <w:behaviors>
          <w:behavior w:val="content"/>
        </w:behaviors>
        <w:guid w:val="{6A554A77-72A7-4CC7-9EB9-1F6FEF515ABC}"/>
      </w:docPartPr>
      <w:docPartBody>
        <w:p w:rsidR="00D3062F" w:rsidRDefault="009037B2">
          <w:pPr>
            <w:pStyle w:val="9EE11169CE18490CBFB6200EA18E5E2D"/>
          </w:pPr>
          <w:r>
            <w:rPr>
              <w:rStyle w:val="Tekstvantijdelijkeaanduiding"/>
            </w:rPr>
            <w:t>Kies grondslag</w:t>
          </w:r>
        </w:p>
      </w:docPartBody>
    </w:docPart>
    <w:docPart>
      <w:docPartPr>
        <w:name w:val="B13BD0A984224ED8BF15398D6F48ED9D"/>
        <w:category>
          <w:name w:val="Algemeen"/>
          <w:gallery w:val="placeholder"/>
        </w:category>
        <w:types>
          <w:type w:val="bbPlcHdr"/>
        </w:types>
        <w:behaviors>
          <w:behavior w:val="content"/>
        </w:behaviors>
        <w:guid w:val="{17DDCD5F-E399-4115-AD8E-8425862268C9}"/>
      </w:docPartPr>
      <w:docPartBody>
        <w:p w:rsidR="00D3062F" w:rsidRDefault="009037B2">
          <w:pPr>
            <w:pStyle w:val="B13BD0A984224ED8BF15398D6F48ED9D"/>
          </w:pPr>
          <w:r w:rsidRPr="00296C34">
            <w:rPr>
              <w:b/>
              <w:noProof/>
            </w:rPr>
            <w:t>Naam wederpartij</w:t>
          </w:r>
        </w:p>
      </w:docPartBody>
    </w:docPart>
    <w:docPart>
      <w:docPartPr>
        <w:name w:val="E75BD7FD12B049BA89DAC549583E4127"/>
        <w:category>
          <w:name w:val="Algemeen"/>
          <w:gallery w:val="placeholder"/>
        </w:category>
        <w:types>
          <w:type w:val="bbPlcHdr"/>
        </w:types>
        <w:behaviors>
          <w:behavior w:val="content"/>
        </w:behaviors>
        <w:guid w:val="{9042FF26-8433-44D0-9AF7-565CC471AB4C}"/>
      </w:docPartPr>
      <w:docPartBody>
        <w:p w:rsidR="00D3062F" w:rsidRDefault="009037B2">
          <w:pPr>
            <w:pStyle w:val="E75BD7FD12B049BA89DAC549583E4127"/>
          </w:pPr>
          <w:r>
            <w:rPr>
              <w:rStyle w:val="Tekstvantijdelijkeaanduiding"/>
            </w:rPr>
            <w:t>Adres</w:t>
          </w:r>
        </w:p>
      </w:docPartBody>
    </w:docPart>
    <w:docPart>
      <w:docPartPr>
        <w:name w:val="A8CAB8511BFE4E57AA84973801A8F7DF"/>
        <w:category>
          <w:name w:val="Algemeen"/>
          <w:gallery w:val="placeholder"/>
        </w:category>
        <w:types>
          <w:type w:val="bbPlcHdr"/>
        </w:types>
        <w:behaviors>
          <w:behavior w:val="content"/>
        </w:behaviors>
        <w:guid w:val="{E9E4C3DA-6AC4-4349-A2FE-01271C744E34}"/>
      </w:docPartPr>
      <w:docPartBody>
        <w:p w:rsidR="00D3062F" w:rsidRDefault="009037B2">
          <w:pPr>
            <w:pStyle w:val="A8CAB8511BFE4E57AA84973801A8F7DF"/>
          </w:pPr>
          <w:r>
            <w:rPr>
              <w:rStyle w:val="Tekstvantijdelijkeaanduiding"/>
            </w:rPr>
            <w:t xml:space="preserve">Plaats </w:t>
          </w:r>
        </w:p>
      </w:docPartBody>
    </w:docPart>
    <w:docPart>
      <w:docPartPr>
        <w:name w:val="DBE8F96915A148CD85B6717D0716EAEA"/>
        <w:category>
          <w:name w:val="Algemeen"/>
          <w:gallery w:val="placeholder"/>
        </w:category>
        <w:types>
          <w:type w:val="bbPlcHdr"/>
        </w:types>
        <w:behaviors>
          <w:behavior w:val="content"/>
        </w:behaviors>
        <w:guid w:val="{BA24884C-8401-45DC-A9BF-11039FD71BA7}"/>
      </w:docPartPr>
      <w:docPartBody>
        <w:p w:rsidR="00D3062F" w:rsidRDefault="009037B2">
          <w:pPr>
            <w:pStyle w:val="DBE8F96915A148CD85B6717D0716EAEA"/>
          </w:pPr>
          <w:r>
            <w:rPr>
              <w:rStyle w:val="Tekstvantijdelijkeaanduiding"/>
            </w:rPr>
            <w:t>Naam en functie</w:t>
          </w:r>
        </w:p>
      </w:docPartBody>
    </w:docPart>
    <w:docPart>
      <w:docPartPr>
        <w:name w:val="5B1153AE3AFB486BB14DE64097723A99"/>
        <w:category>
          <w:name w:val="Algemeen"/>
          <w:gallery w:val="placeholder"/>
        </w:category>
        <w:types>
          <w:type w:val="bbPlcHdr"/>
        </w:types>
        <w:behaviors>
          <w:behavior w:val="content"/>
        </w:behaviors>
        <w:guid w:val="{233884AD-294E-4422-89F9-8101B63E0577}"/>
      </w:docPartPr>
      <w:docPartBody>
        <w:p w:rsidR="00D3062F" w:rsidRDefault="009037B2">
          <w:pPr>
            <w:pStyle w:val="5B1153AE3AFB486BB14DE64097723A99"/>
          </w:pPr>
          <w:r>
            <w:rPr>
              <w:b/>
              <w:noProof/>
            </w:rPr>
            <w:t>Naam wederpartij</w:t>
          </w:r>
        </w:p>
      </w:docPartBody>
    </w:docPart>
    <w:docPart>
      <w:docPartPr>
        <w:name w:val="53B92BC23AA74CA6B2804248EAFA7986"/>
        <w:category>
          <w:name w:val="Algemeen"/>
          <w:gallery w:val="placeholder"/>
        </w:category>
        <w:types>
          <w:type w:val="bbPlcHdr"/>
        </w:types>
        <w:behaviors>
          <w:behavior w:val="content"/>
        </w:behaviors>
        <w:guid w:val="{DB06EC03-DA2C-44C2-9CDE-56E1DEE9AAB8}"/>
      </w:docPartPr>
      <w:docPartBody>
        <w:p w:rsidR="00D3062F" w:rsidRDefault="009037B2">
          <w:pPr>
            <w:pStyle w:val="53B92BC23AA74CA6B2804248EAFA7986"/>
          </w:pPr>
          <w:r>
            <w:rPr>
              <w:rStyle w:val="Tekstvantijdelijkeaanduiding"/>
            </w:rPr>
            <w:t>Vul het onderwerp van de samenwerking in</w:t>
          </w:r>
        </w:p>
      </w:docPartBody>
    </w:docPart>
    <w:docPart>
      <w:docPartPr>
        <w:name w:val="8A25AF653D884683BA573223C054516B"/>
        <w:category>
          <w:name w:val="Algemeen"/>
          <w:gallery w:val="placeholder"/>
        </w:category>
        <w:types>
          <w:type w:val="bbPlcHdr"/>
        </w:types>
        <w:behaviors>
          <w:behavior w:val="content"/>
        </w:behaviors>
        <w:guid w:val="{32F1477F-F206-488D-8FF2-B742F2C5D6C5}"/>
      </w:docPartPr>
      <w:docPartBody>
        <w:p w:rsidR="00D3062F" w:rsidRDefault="009037B2">
          <w:pPr>
            <w:pStyle w:val="8A25AF653D884683BA573223C054516B"/>
          </w:pPr>
          <w:r w:rsidRPr="004C6119">
            <w:rPr>
              <w:rStyle w:val="Tekstvantijdelijkeaanduiding"/>
            </w:rPr>
            <w:t>Vul in waar afspraken over gemaakt worden.</w:t>
          </w:r>
        </w:p>
      </w:docPartBody>
    </w:docPart>
    <w:docPart>
      <w:docPartPr>
        <w:name w:val="F0E8C83541FB43249874B855E1B0BAD2"/>
        <w:category>
          <w:name w:val="Algemeen"/>
          <w:gallery w:val="placeholder"/>
        </w:category>
        <w:types>
          <w:type w:val="bbPlcHdr"/>
        </w:types>
        <w:behaviors>
          <w:behavior w:val="content"/>
        </w:behaviors>
        <w:guid w:val="{05595A34-7325-42AF-882E-152FBF5C850F}"/>
      </w:docPartPr>
      <w:docPartBody>
        <w:p w:rsidR="00D3062F" w:rsidRDefault="009037B2">
          <w:pPr>
            <w:pStyle w:val="F0E8C83541FB43249874B855E1B0BAD2"/>
          </w:pPr>
          <w:r>
            <w:rPr>
              <w:rStyle w:val="Tekstvantijdelijkeaanduiding"/>
            </w:rPr>
            <w:t>Vul het beoogde resultaat in</w:t>
          </w:r>
        </w:p>
      </w:docPartBody>
    </w:docPart>
    <w:docPart>
      <w:docPartPr>
        <w:name w:val="B8D3DF1D49AB4AE1A7A896BC9AA22C8B"/>
        <w:category>
          <w:name w:val="Algemeen"/>
          <w:gallery w:val="placeholder"/>
        </w:category>
        <w:types>
          <w:type w:val="bbPlcHdr"/>
        </w:types>
        <w:behaviors>
          <w:behavior w:val="content"/>
        </w:behaviors>
        <w:guid w:val="{9A9744EC-7C66-4277-A3E4-2C864EA26178}"/>
      </w:docPartPr>
      <w:docPartBody>
        <w:p w:rsidR="00D3062F" w:rsidRDefault="009037B2">
          <w:pPr>
            <w:pStyle w:val="B8D3DF1D49AB4AE1A7A896BC9AA22C8B"/>
          </w:pPr>
          <w:r>
            <w:rPr>
              <w:rStyle w:val="Tekstvantijdelijkeaanduiding"/>
            </w:rPr>
            <w:t>Vul de naam van de wederpartij in</w:t>
          </w:r>
        </w:p>
      </w:docPartBody>
    </w:docPart>
    <w:docPart>
      <w:docPartPr>
        <w:name w:val="60EEDE75856D4E9EB5121281593C3403"/>
        <w:category>
          <w:name w:val="Algemeen"/>
          <w:gallery w:val="placeholder"/>
        </w:category>
        <w:types>
          <w:type w:val="bbPlcHdr"/>
        </w:types>
        <w:behaviors>
          <w:behavior w:val="content"/>
        </w:behaviors>
        <w:guid w:val="{C30F5331-226A-493F-A92A-8D67C307942E}"/>
      </w:docPartPr>
      <w:docPartBody>
        <w:p w:rsidR="00D3062F" w:rsidRDefault="009037B2">
          <w:pPr>
            <w:pStyle w:val="60EEDE75856D4E9EB5121281593C3403"/>
          </w:pPr>
          <w:r>
            <w:rPr>
              <w:rStyle w:val="Tekstvantijdelijkeaanduiding"/>
            </w:rPr>
            <w:t>Vul de taken voor de wederpartij in</w:t>
          </w:r>
        </w:p>
      </w:docPartBody>
    </w:docPart>
    <w:docPart>
      <w:docPartPr>
        <w:name w:val="8794F84AD44A4110AF257F827BA092FC"/>
        <w:category>
          <w:name w:val="Algemeen"/>
          <w:gallery w:val="placeholder"/>
        </w:category>
        <w:types>
          <w:type w:val="bbPlcHdr"/>
        </w:types>
        <w:behaviors>
          <w:behavior w:val="content"/>
        </w:behaviors>
        <w:guid w:val="{489A1A00-67BD-47B4-A23B-40A02D2174EE}"/>
      </w:docPartPr>
      <w:docPartBody>
        <w:p w:rsidR="00D3062F" w:rsidRDefault="009037B2">
          <w:pPr>
            <w:pStyle w:val="8794F84AD44A4110AF257F827BA092FC"/>
          </w:pPr>
          <w:r>
            <w:rPr>
              <w:rStyle w:val="Tekstvantijdelijkeaanduiding"/>
            </w:rPr>
            <w:t>Vul de taken voor de wederpartij in</w:t>
          </w:r>
        </w:p>
      </w:docPartBody>
    </w:docPart>
    <w:docPart>
      <w:docPartPr>
        <w:name w:val="B476EE3455C946C897DD47BD392D8F4E"/>
        <w:category>
          <w:name w:val="Algemeen"/>
          <w:gallery w:val="placeholder"/>
        </w:category>
        <w:types>
          <w:type w:val="bbPlcHdr"/>
        </w:types>
        <w:behaviors>
          <w:behavior w:val="content"/>
        </w:behaviors>
        <w:guid w:val="{8487EC05-F55D-4A8F-96E8-EEC3C6E0F033}"/>
      </w:docPartPr>
      <w:docPartBody>
        <w:p w:rsidR="00D3062F" w:rsidRDefault="009037B2">
          <w:pPr>
            <w:pStyle w:val="B476EE3455C946C897DD47BD392D8F4E"/>
          </w:pPr>
          <w:r>
            <w:rPr>
              <w:rStyle w:val="Tekstvantijdelijkeaanduiding"/>
            </w:rPr>
            <w:t>Vul de taken voor de provincie in</w:t>
          </w:r>
        </w:p>
      </w:docPartBody>
    </w:docPart>
    <w:docPart>
      <w:docPartPr>
        <w:name w:val="D65C42CF32C5440D85BF64303ABCD9A4"/>
        <w:category>
          <w:name w:val="Algemeen"/>
          <w:gallery w:val="placeholder"/>
        </w:category>
        <w:types>
          <w:type w:val="bbPlcHdr"/>
        </w:types>
        <w:behaviors>
          <w:behavior w:val="content"/>
        </w:behaviors>
        <w:guid w:val="{2CA6F632-1DFC-4063-AF4D-0F08B17D1787}"/>
      </w:docPartPr>
      <w:docPartBody>
        <w:p w:rsidR="00D3062F" w:rsidRDefault="009037B2">
          <w:pPr>
            <w:pStyle w:val="D65C42CF32C5440D85BF64303ABCD9A4"/>
          </w:pPr>
          <w:r>
            <w:rPr>
              <w:rStyle w:val="Tekstvantijdelijkeaanduiding"/>
            </w:rPr>
            <w:t>Vul de taken voor de provincie in</w:t>
          </w:r>
        </w:p>
      </w:docPartBody>
    </w:docPart>
    <w:docPart>
      <w:docPartPr>
        <w:name w:val="4BFA0C22BF9442DBA91725773C42BFDE"/>
        <w:category>
          <w:name w:val="Algemeen"/>
          <w:gallery w:val="placeholder"/>
        </w:category>
        <w:types>
          <w:type w:val="bbPlcHdr"/>
        </w:types>
        <w:behaviors>
          <w:behavior w:val="content"/>
        </w:behaviors>
        <w:guid w:val="{3470601E-37F6-4DE5-8E67-17FB4DEFA768}"/>
      </w:docPartPr>
      <w:docPartBody>
        <w:p w:rsidR="00D3062F" w:rsidRDefault="009037B2">
          <w:pPr>
            <w:pStyle w:val="4BFA0C22BF9442DBA91725773C42BFDE"/>
          </w:pPr>
          <w:r>
            <w:rPr>
              <w:rStyle w:val="Tekstvantijdelijkeaanduiding"/>
            </w:rPr>
            <w:t>Vul de soorten kosten in</w:t>
          </w:r>
        </w:p>
      </w:docPartBody>
    </w:docPart>
    <w:docPart>
      <w:docPartPr>
        <w:name w:val="6BC4737E090641B2825941709B19E65A"/>
        <w:category>
          <w:name w:val="Algemeen"/>
          <w:gallery w:val="placeholder"/>
        </w:category>
        <w:types>
          <w:type w:val="bbPlcHdr"/>
        </w:types>
        <w:behaviors>
          <w:behavior w:val="content"/>
        </w:behaviors>
        <w:guid w:val="{9DABD807-A458-458A-AD08-7510530EAAE6}"/>
      </w:docPartPr>
      <w:docPartBody>
        <w:p w:rsidR="00D3062F" w:rsidRDefault="009037B2">
          <w:pPr>
            <w:pStyle w:val="6BC4737E090641B2825941709B19E65A"/>
          </w:pPr>
          <w:r>
            <w:rPr>
              <w:rStyle w:val="Tekstvantijdelijkeaanduiding"/>
            </w:rPr>
            <w:t>Vul de afspraken over de kostenverdeling in</w:t>
          </w:r>
        </w:p>
      </w:docPartBody>
    </w:docPart>
    <w:docPart>
      <w:docPartPr>
        <w:name w:val="8E1E0B9A129645EBB29224906C4AFD21"/>
        <w:category>
          <w:name w:val="Algemeen"/>
          <w:gallery w:val="placeholder"/>
        </w:category>
        <w:types>
          <w:type w:val="bbPlcHdr"/>
        </w:types>
        <w:behaviors>
          <w:behavior w:val="content"/>
        </w:behaviors>
        <w:guid w:val="{912B661E-7E03-4764-9A1F-FF29A6054520}"/>
      </w:docPartPr>
      <w:docPartBody>
        <w:p w:rsidR="00D3062F" w:rsidRDefault="009037B2">
          <w:pPr>
            <w:pStyle w:val="8E1E0B9A129645EBB29224906C4AFD21"/>
          </w:pPr>
          <w:r>
            <w:rPr>
              <w:rStyle w:val="Tekstvantijdelijkeaanduiding"/>
            </w:rPr>
            <w:t>Vul de kostenverdeling in bij het einde van de samenwerking en/of Overeenkomst</w:t>
          </w:r>
        </w:p>
      </w:docPartBody>
    </w:docPart>
    <w:docPart>
      <w:docPartPr>
        <w:name w:val="B4633973107C4E4DBA1C019BD01F7383"/>
        <w:category>
          <w:name w:val="Algemeen"/>
          <w:gallery w:val="placeholder"/>
        </w:category>
        <w:types>
          <w:type w:val="bbPlcHdr"/>
        </w:types>
        <w:behaviors>
          <w:behavior w:val="content"/>
        </w:behaviors>
        <w:guid w:val="{CFF79458-ABA8-4551-977C-40C8212FD978}"/>
      </w:docPartPr>
      <w:docPartBody>
        <w:p w:rsidR="00D3062F" w:rsidRDefault="009037B2">
          <w:pPr>
            <w:pStyle w:val="B4633973107C4E4DBA1C019BD01F7383"/>
          </w:pPr>
          <w:r w:rsidRPr="00241816">
            <w:rPr>
              <w:rStyle w:val="Tekstvantijdelijkeaanduiding"/>
            </w:rPr>
            <w:t>Evt. bepaling opnemen  wie risico draagt van overschrijding van het budget</w:t>
          </w:r>
        </w:p>
      </w:docPartBody>
    </w:docPart>
    <w:docPart>
      <w:docPartPr>
        <w:name w:val="BC0A4750D2D34A3E92DA3CA9BEBD800A"/>
        <w:category>
          <w:name w:val="Algemeen"/>
          <w:gallery w:val="placeholder"/>
        </w:category>
        <w:types>
          <w:type w:val="bbPlcHdr"/>
        </w:types>
        <w:behaviors>
          <w:behavior w:val="content"/>
        </w:behaviors>
        <w:guid w:val="{9928C00D-03D2-4F44-90C0-3C4E565DAC09}"/>
      </w:docPartPr>
      <w:docPartBody>
        <w:p w:rsidR="00D3062F" w:rsidRDefault="009037B2">
          <w:pPr>
            <w:pStyle w:val="BC0A4750D2D34A3E92DA3CA9BEBD800A"/>
          </w:pPr>
          <w:r>
            <w:rPr>
              <w:rStyle w:val="Tekstvantijdelijkeaanduiding"/>
            </w:rPr>
            <w:t>Vul de naam in van de partij die een factuur opstelt</w:t>
          </w:r>
        </w:p>
      </w:docPartBody>
    </w:docPart>
    <w:docPart>
      <w:docPartPr>
        <w:name w:val="56CDDF5252244410AE88CDB95F11B1AB"/>
        <w:category>
          <w:name w:val="Algemeen"/>
          <w:gallery w:val="placeholder"/>
        </w:category>
        <w:types>
          <w:type w:val="bbPlcHdr"/>
        </w:types>
        <w:behaviors>
          <w:behavior w:val="content"/>
        </w:behaviors>
        <w:guid w:val="{2BB111D9-5A00-472D-9D14-07489A97123E}"/>
      </w:docPartPr>
      <w:docPartBody>
        <w:p w:rsidR="00D3062F" w:rsidRDefault="009037B2">
          <w:pPr>
            <w:pStyle w:val="56CDDF5252244410AE88CDB95F11B1AB"/>
          </w:pPr>
          <w:r>
            <w:rPr>
              <w:rStyle w:val="Tekstvantijdelijkeaanduiding"/>
            </w:rPr>
            <w:t>Vul de naam in van de partij die een factuur zal vergoeden</w:t>
          </w:r>
        </w:p>
      </w:docPartBody>
    </w:docPart>
    <w:docPart>
      <w:docPartPr>
        <w:name w:val="1999206813A04D90950237AA533F0C59"/>
        <w:category>
          <w:name w:val="Algemeen"/>
          <w:gallery w:val="placeholder"/>
        </w:category>
        <w:types>
          <w:type w:val="bbPlcHdr"/>
        </w:types>
        <w:behaviors>
          <w:behavior w:val="content"/>
        </w:behaviors>
        <w:guid w:val="{C8EEF97D-7C79-4E18-8CEE-364EFEF48E3E}"/>
      </w:docPartPr>
      <w:docPartBody>
        <w:p w:rsidR="00D3062F" w:rsidRDefault="009037B2">
          <w:pPr>
            <w:pStyle w:val="1999206813A04D90950237AA533F0C59"/>
          </w:pPr>
          <w:r>
            <w:rPr>
              <w:rStyle w:val="Tekstvantijdelijkeaanduiding"/>
            </w:rPr>
            <w:t>Vul het rekeningnummer in van degene die de betaling zal ontvangen</w:t>
          </w:r>
        </w:p>
      </w:docPartBody>
    </w:docPart>
    <w:docPart>
      <w:docPartPr>
        <w:name w:val="6964DF4CC49445709D4B82975E66CA09"/>
        <w:category>
          <w:name w:val="Algemeen"/>
          <w:gallery w:val="placeholder"/>
        </w:category>
        <w:types>
          <w:type w:val="bbPlcHdr"/>
        </w:types>
        <w:behaviors>
          <w:behavior w:val="content"/>
        </w:behaviors>
        <w:guid w:val="{B757EE53-55C6-4072-9D11-2EA111DDAECE}"/>
      </w:docPartPr>
      <w:docPartBody>
        <w:p w:rsidR="00D3062F" w:rsidRDefault="009037B2">
          <w:pPr>
            <w:pStyle w:val="6964DF4CC49445709D4B82975E66CA09"/>
          </w:pPr>
          <w:r>
            <w:rPr>
              <w:rStyle w:val="Tekstvantijdelijkeaanduiding"/>
            </w:rPr>
            <w:t>Vul de naam van de rekeninghouders in</w:t>
          </w:r>
        </w:p>
      </w:docPartBody>
    </w:docPart>
    <w:docPart>
      <w:docPartPr>
        <w:name w:val="2CE67F3C1A614AA4863715417498F6DF"/>
        <w:category>
          <w:name w:val="Algemeen"/>
          <w:gallery w:val="placeholder"/>
        </w:category>
        <w:types>
          <w:type w:val="bbPlcHdr"/>
        </w:types>
        <w:behaviors>
          <w:behavior w:val="content"/>
        </w:behaviors>
        <w:guid w:val="{BDC08B75-83D2-4377-BD88-5D26A87D797D}"/>
      </w:docPartPr>
      <w:docPartBody>
        <w:p w:rsidR="00D3062F" w:rsidRDefault="009037B2">
          <w:pPr>
            <w:pStyle w:val="2CE67F3C1A614AA4863715417498F6DF"/>
          </w:pPr>
          <w:r>
            <w:rPr>
              <w:rStyle w:val="Tekstvantijdelijkeaanduiding"/>
            </w:rPr>
            <w:t>Vul het onderwerp van de informatie in</w:t>
          </w:r>
        </w:p>
      </w:docPartBody>
    </w:docPart>
    <w:docPart>
      <w:docPartPr>
        <w:name w:val="B69C781302A346349ACA3C48DB09A603"/>
        <w:category>
          <w:name w:val="Algemeen"/>
          <w:gallery w:val="placeholder"/>
        </w:category>
        <w:types>
          <w:type w:val="bbPlcHdr"/>
        </w:types>
        <w:behaviors>
          <w:behavior w:val="content"/>
        </w:behaviors>
        <w:guid w:val="{A3891533-6773-4E88-AE88-10BE1ECB4F3A}"/>
      </w:docPartPr>
      <w:docPartBody>
        <w:p w:rsidR="00D3062F" w:rsidRDefault="009037B2">
          <w:pPr>
            <w:pStyle w:val="B69C781302A346349ACA3C48DB09A603"/>
          </w:pPr>
          <w:r>
            <w:rPr>
              <w:rStyle w:val="Tekstvantijdelijkeaanduiding"/>
            </w:rPr>
            <w:t>Vul de naam van de partij in die de informatieverstrekking coördineert</w:t>
          </w:r>
        </w:p>
      </w:docPartBody>
    </w:docPart>
    <w:docPart>
      <w:docPartPr>
        <w:name w:val="CD44939DE7084867A9339BDAAE74CAEB"/>
        <w:category>
          <w:name w:val="Algemeen"/>
          <w:gallery w:val="placeholder"/>
        </w:category>
        <w:types>
          <w:type w:val="bbPlcHdr"/>
        </w:types>
        <w:behaviors>
          <w:behavior w:val="content"/>
        </w:behaviors>
        <w:guid w:val="{186C289D-398D-4EA8-8F89-9A1991D1E416}"/>
      </w:docPartPr>
      <w:docPartBody>
        <w:p w:rsidR="00D3062F" w:rsidRDefault="009037B2">
          <w:pPr>
            <w:pStyle w:val="CD44939DE7084867A9339BDAAE74CAEB"/>
          </w:pPr>
          <w:r>
            <w:rPr>
              <w:rStyle w:val="Tekstvantijdelijkeaanduiding"/>
            </w:rPr>
            <w:t>vul aantal maanden in</w:t>
          </w:r>
        </w:p>
      </w:docPartBody>
    </w:docPart>
    <w:docPart>
      <w:docPartPr>
        <w:name w:val="A13D644994234386B6E6EFB68F5218FE"/>
        <w:category>
          <w:name w:val="Algemeen"/>
          <w:gallery w:val="placeholder"/>
        </w:category>
        <w:types>
          <w:type w:val="bbPlcHdr"/>
        </w:types>
        <w:behaviors>
          <w:behavior w:val="content"/>
        </w:behaviors>
        <w:guid w:val="{F910A0CC-282E-4DF2-83C8-CAD14F59FEA9}"/>
      </w:docPartPr>
      <w:docPartBody>
        <w:p w:rsidR="00D3062F" w:rsidRDefault="009037B2">
          <w:pPr>
            <w:pStyle w:val="A13D644994234386B6E6EFB68F5218FE"/>
          </w:pPr>
          <w:r>
            <w:rPr>
              <w:rStyle w:val="Tekstvantijdelijkeaanduiding"/>
            </w:rPr>
            <w:t>Datum</w:t>
          </w:r>
          <w:r w:rsidRPr="004C6119">
            <w:t xml:space="preserve"> </w:t>
          </w:r>
        </w:p>
      </w:docPartBody>
    </w:docPart>
    <w:docPart>
      <w:docPartPr>
        <w:name w:val="27F3B36438B44364B15D575A68B02436"/>
        <w:category>
          <w:name w:val="Algemeen"/>
          <w:gallery w:val="placeholder"/>
        </w:category>
        <w:types>
          <w:type w:val="bbPlcHdr"/>
        </w:types>
        <w:behaviors>
          <w:behavior w:val="content"/>
        </w:behaviors>
        <w:guid w:val="{B7C1D70F-9D60-4D3F-B2F1-3982E68E4B62}"/>
      </w:docPartPr>
      <w:docPartBody>
        <w:p w:rsidR="00D3062F" w:rsidRDefault="009037B2">
          <w:pPr>
            <w:pStyle w:val="27F3B36438B44364B15D575A68B02436"/>
          </w:pPr>
          <w:r>
            <w:rPr>
              <w:rStyle w:val="Tekstvantijdelijkeaanduiding"/>
            </w:rPr>
            <w:t>Plaats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B2"/>
    <w:rsid w:val="00163B18"/>
    <w:rsid w:val="001F2224"/>
    <w:rsid w:val="002541F5"/>
    <w:rsid w:val="003D6C8D"/>
    <w:rsid w:val="009037B2"/>
    <w:rsid w:val="00982AD6"/>
    <w:rsid w:val="00A01E17"/>
    <w:rsid w:val="00BD01B0"/>
    <w:rsid w:val="00D3062F"/>
    <w:rsid w:val="00F81461"/>
    <w:rsid w:val="00FC7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3062F"/>
    <w:rPr>
      <w:color w:val="808080"/>
    </w:rPr>
  </w:style>
  <w:style w:type="paragraph" w:customStyle="1" w:styleId="8FFD20E3EA77498D827A71F87F8FD61C">
    <w:name w:val="8FFD20E3EA77498D827A71F87F8FD61C"/>
  </w:style>
  <w:style w:type="paragraph" w:customStyle="1" w:styleId="5D5DF30F31F14934849E683116121A4A">
    <w:name w:val="5D5DF30F31F14934849E683116121A4A"/>
  </w:style>
  <w:style w:type="paragraph" w:customStyle="1" w:styleId="C896FBFD818A4165A792668E81235748">
    <w:name w:val="C896FBFD818A4165A792668E81235748"/>
  </w:style>
  <w:style w:type="paragraph" w:customStyle="1" w:styleId="1E4F89C23F2A4219B858CBAB00C56A20">
    <w:name w:val="1E4F89C23F2A4219B858CBAB00C56A20"/>
  </w:style>
  <w:style w:type="paragraph" w:customStyle="1" w:styleId="394012C60D19428F8142978A97E4AFAF">
    <w:name w:val="394012C60D19428F8142978A97E4AFAF"/>
  </w:style>
  <w:style w:type="paragraph" w:customStyle="1" w:styleId="9EE11169CE18490CBFB6200EA18E5E2D">
    <w:name w:val="9EE11169CE18490CBFB6200EA18E5E2D"/>
  </w:style>
  <w:style w:type="paragraph" w:customStyle="1" w:styleId="B13BD0A984224ED8BF15398D6F48ED9D">
    <w:name w:val="B13BD0A984224ED8BF15398D6F48ED9D"/>
  </w:style>
  <w:style w:type="paragraph" w:customStyle="1" w:styleId="E75BD7FD12B049BA89DAC549583E4127">
    <w:name w:val="E75BD7FD12B049BA89DAC549583E4127"/>
  </w:style>
  <w:style w:type="paragraph" w:customStyle="1" w:styleId="A8CAB8511BFE4E57AA84973801A8F7DF">
    <w:name w:val="A8CAB8511BFE4E57AA84973801A8F7DF"/>
  </w:style>
  <w:style w:type="paragraph" w:customStyle="1" w:styleId="DBE8F96915A148CD85B6717D0716EAEA">
    <w:name w:val="DBE8F96915A148CD85B6717D0716EAEA"/>
  </w:style>
  <w:style w:type="paragraph" w:customStyle="1" w:styleId="5B1153AE3AFB486BB14DE64097723A99">
    <w:name w:val="5B1153AE3AFB486BB14DE64097723A99"/>
  </w:style>
  <w:style w:type="paragraph" w:customStyle="1" w:styleId="53B92BC23AA74CA6B2804248EAFA7986">
    <w:name w:val="53B92BC23AA74CA6B2804248EAFA7986"/>
  </w:style>
  <w:style w:type="paragraph" w:customStyle="1" w:styleId="8A25AF653D884683BA573223C054516B">
    <w:name w:val="8A25AF653D884683BA573223C054516B"/>
  </w:style>
  <w:style w:type="paragraph" w:customStyle="1" w:styleId="F0E8C83541FB43249874B855E1B0BAD2">
    <w:name w:val="F0E8C83541FB43249874B855E1B0BAD2"/>
  </w:style>
  <w:style w:type="paragraph" w:customStyle="1" w:styleId="152C280456554DE09C91BE25F289C86C">
    <w:name w:val="152C280456554DE09C91BE25F289C86C"/>
  </w:style>
  <w:style w:type="paragraph" w:customStyle="1" w:styleId="D643D44CE9BC46ABACB2EF3408544225">
    <w:name w:val="D643D44CE9BC46ABACB2EF3408544225"/>
  </w:style>
  <w:style w:type="paragraph" w:customStyle="1" w:styleId="B8D3DF1D49AB4AE1A7A896BC9AA22C8B">
    <w:name w:val="B8D3DF1D49AB4AE1A7A896BC9AA22C8B"/>
  </w:style>
  <w:style w:type="paragraph" w:customStyle="1" w:styleId="60EEDE75856D4E9EB5121281593C3403">
    <w:name w:val="60EEDE75856D4E9EB5121281593C3403"/>
  </w:style>
  <w:style w:type="paragraph" w:customStyle="1" w:styleId="8794F84AD44A4110AF257F827BA092FC">
    <w:name w:val="8794F84AD44A4110AF257F827BA092FC"/>
  </w:style>
  <w:style w:type="paragraph" w:customStyle="1" w:styleId="110189C01009497C8E11970E387759D3">
    <w:name w:val="110189C01009497C8E11970E387759D3"/>
  </w:style>
  <w:style w:type="paragraph" w:customStyle="1" w:styleId="A5250576B83448F1B91D78FD53290726">
    <w:name w:val="A5250576B83448F1B91D78FD53290726"/>
  </w:style>
  <w:style w:type="paragraph" w:customStyle="1" w:styleId="B476EE3455C946C897DD47BD392D8F4E">
    <w:name w:val="B476EE3455C946C897DD47BD392D8F4E"/>
  </w:style>
  <w:style w:type="paragraph" w:customStyle="1" w:styleId="D65C42CF32C5440D85BF64303ABCD9A4">
    <w:name w:val="D65C42CF32C5440D85BF64303ABCD9A4"/>
  </w:style>
  <w:style w:type="paragraph" w:customStyle="1" w:styleId="C102938AFE3A4534AC95C79E270D5046">
    <w:name w:val="C102938AFE3A4534AC95C79E270D5046"/>
  </w:style>
  <w:style w:type="paragraph" w:customStyle="1" w:styleId="99AA80F737394127B2281E6D64D868CE">
    <w:name w:val="99AA80F737394127B2281E6D64D868CE"/>
  </w:style>
  <w:style w:type="paragraph" w:customStyle="1" w:styleId="51D9369EF1D0482BB912F087D5E4BB70">
    <w:name w:val="51D9369EF1D0482BB912F087D5E4BB70"/>
  </w:style>
  <w:style w:type="paragraph" w:customStyle="1" w:styleId="E85161FC3F674B178ECABD2734332022">
    <w:name w:val="E85161FC3F674B178ECABD2734332022"/>
  </w:style>
  <w:style w:type="paragraph" w:customStyle="1" w:styleId="4BFA0C22BF9442DBA91725773C42BFDE">
    <w:name w:val="4BFA0C22BF9442DBA91725773C42BFDE"/>
  </w:style>
  <w:style w:type="paragraph" w:customStyle="1" w:styleId="6BC4737E090641B2825941709B19E65A">
    <w:name w:val="6BC4737E090641B2825941709B19E65A"/>
  </w:style>
  <w:style w:type="paragraph" w:customStyle="1" w:styleId="8E1E0B9A129645EBB29224906C4AFD21">
    <w:name w:val="8E1E0B9A129645EBB29224906C4AFD21"/>
  </w:style>
  <w:style w:type="paragraph" w:customStyle="1" w:styleId="B4633973107C4E4DBA1C019BD01F7383">
    <w:name w:val="B4633973107C4E4DBA1C019BD01F7383"/>
  </w:style>
  <w:style w:type="paragraph" w:customStyle="1" w:styleId="B0E9C992768943FFA0BC226954C4D71E">
    <w:name w:val="B0E9C992768943FFA0BC226954C4D71E"/>
  </w:style>
  <w:style w:type="paragraph" w:customStyle="1" w:styleId="9507B9A3313A4ECBBF2578547013A321">
    <w:name w:val="9507B9A3313A4ECBBF2578547013A321"/>
  </w:style>
  <w:style w:type="paragraph" w:customStyle="1" w:styleId="BC0A4750D2D34A3E92DA3CA9BEBD800A">
    <w:name w:val="BC0A4750D2D34A3E92DA3CA9BEBD800A"/>
  </w:style>
  <w:style w:type="paragraph" w:customStyle="1" w:styleId="56CDDF5252244410AE88CDB95F11B1AB">
    <w:name w:val="56CDDF5252244410AE88CDB95F11B1AB"/>
  </w:style>
  <w:style w:type="paragraph" w:customStyle="1" w:styleId="1999206813A04D90950237AA533F0C59">
    <w:name w:val="1999206813A04D90950237AA533F0C59"/>
  </w:style>
  <w:style w:type="paragraph" w:customStyle="1" w:styleId="6964DF4CC49445709D4B82975E66CA09">
    <w:name w:val="6964DF4CC49445709D4B82975E66CA09"/>
  </w:style>
  <w:style w:type="paragraph" w:customStyle="1" w:styleId="D78571950FAC4B9A809B591F4A0B8913">
    <w:name w:val="D78571950FAC4B9A809B591F4A0B8913"/>
  </w:style>
  <w:style w:type="paragraph" w:customStyle="1" w:styleId="46C2CF704BF3438DB9F99BA7FA71C755">
    <w:name w:val="46C2CF704BF3438DB9F99BA7FA71C755"/>
  </w:style>
  <w:style w:type="paragraph" w:customStyle="1" w:styleId="2C241908129D4E13AA1B324872F4A91E">
    <w:name w:val="2C241908129D4E13AA1B324872F4A91E"/>
  </w:style>
  <w:style w:type="paragraph" w:customStyle="1" w:styleId="7360A580D49C426D9242A8055352116A">
    <w:name w:val="7360A580D49C426D9242A8055352116A"/>
  </w:style>
  <w:style w:type="paragraph" w:customStyle="1" w:styleId="EA17E1F434A74F0FBAEE688F9F120690">
    <w:name w:val="EA17E1F434A74F0FBAEE688F9F120690"/>
  </w:style>
  <w:style w:type="paragraph" w:customStyle="1" w:styleId="D01FED2D14C949CEBD189E9190089DF6">
    <w:name w:val="D01FED2D14C949CEBD189E9190089DF6"/>
  </w:style>
  <w:style w:type="paragraph" w:customStyle="1" w:styleId="55AB71B767F2495485ACC5055F6767B4">
    <w:name w:val="55AB71B767F2495485ACC5055F6767B4"/>
  </w:style>
  <w:style w:type="paragraph" w:customStyle="1" w:styleId="0F4CE2A0C5C6418A886E8E02F1A6F28E">
    <w:name w:val="0F4CE2A0C5C6418A886E8E02F1A6F28E"/>
  </w:style>
  <w:style w:type="paragraph" w:customStyle="1" w:styleId="9218F00048D046DC9EC2FFEBDF0B22C1">
    <w:name w:val="9218F00048D046DC9EC2FFEBDF0B22C1"/>
  </w:style>
  <w:style w:type="paragraph" w:customStyle="1" w:styleId="98E982BFA59B4EB6A85DD2FE10FC3134">
    <w:name w:val="98E982BFA59B4EB6A85DD2FE10FC3134"/>
  </w:style>
  <w:style w:type="paragraph" w:customStyle="1" w:styleId="B708AB0E4622406CB56F9896B608AD85">
    <w:name w:val="B708AB0E4622406CB56F9896B608AD85"/>
  </w:style>
  <w:style w:type="paragraph" w:customStyle="1" w:styleId="2CE67F3C1A614AA4863715417498F6DF">
    <w:name w:val="2CE67F3C1A614AA4863715417498F6DF"/>
  </w:style>
  <w:style w:type="paragraph" w:customStyle="1" w:styleId="B69C781302A346349ACA3C48DB09A603">
    <w:name w:val="B69C781302A346349ACA3C48DB09A603"/>
  </w:style>
  <w:style w:type="paragraph" w:customStyle="1" w:styleId="758615B5391E458C83AF89DC4A55AB50">
    <w:name w:val="758615B5391E458C83AF89DC4A55AB50"/>
  </w:style>
  <w:style w:type="paragraph" w:customStyle="1" w:styleId="B960041E5BF846869945E598BE5C4332">
    <w:name w:val="B960041E5BF846869945E598BE5C4332"/>
  </w:style>
  <w:style w:type="paragraph" w:customStyle="1" w:styleId="CDE67129D4CA4665A35DCF1F44317ABB">
    <w:name w:val="CDE67129D4CA4665A35DCF1F44317ABB"/>
  </w:style>
  <w:style w:type="paragraph" w:customStyle="1" w:styleId="50421AFF5EB243F19081D64C4A113A99">
    <w:name w:val="50421AFF5EB243F19081D64C4A113A99"/>
  </w:style>
  <w:style w:type="paragraph" w:customStyle="1" w:styleId="AB9B69875E3C4BDCB00F4F99CB084E2C">
    <w:name w:val="AB9B69875E3C4BDCB00F4F99CB084E2C"/>
  </w:style>
  <w:style w:type="paragraph" w:customStyle="1" w:styleId="D20D36B795294C8E905D8853B1F7F0BC">
    <w:name w:val="D20D36B795294C8E905D8853B1F7F0BC"/>
  </w:style>
  <w:style w:type="paragraph" w:customStyle="1" w:styleId="8EF52C41190E43CFA964921F7D9A8890">
    <w:name w:val="8EF52C41190E43CFA964921F7D9A8890"/>
  </w:style>
  <w:style w:type="paragraph" w:customStyle="1" w:styleId="C126DA64BDEC47A0B55C232DBD4F106C">
    <w:name w:val="C126DA64BDEC47A0B55C232DBD4F106C"/>
  </w:style>
  <w:style w:type="paragraph" w:customStyle="1" w:styleId="CD44939DE7084867A9339BDAAE74CAEB">
    <w:name w:val="CD44939DE7084867A9339BDAAE74CAEB"/>
  </w:style>
  <w:style w:type="paragraph" w:customStyle="1" w:styleId="A32E495F869A42E4A1CE17C8B7CDB22B">
    <w:name w:val="A32E495F869A42E4A1CE17C8B7CDB22B"/>
  </w:style>
  <w:style w:type="paragraph" w:customStyle="1" w:styleId="62B08B6D4F9C4CB28DC6E416FABC2C13">
    <w:name w:val="62B08B6D4F9C4CB28DC6E416FABC2C13"/>
  </w:style>
  <w:style w:type="paragraph" w:customStyle="1" w:styleId="A13D644994234386B6E6EFB68F5218FE">
    <w:name w:val="A13D644994234386B6E6EFB68F5218FE"/>
  </w:style>
  <w:style w:type="paragraph" w:customStyle="1" w:styleId="27F3B36438B44364B15D575A68B02436">
    <w:name w:val="27F3B36438B44364B15D575A68B02436"/>
  </w:style>
  <w:style w:type="paragraph" w:customStyle="1" w:styleId="DC252C6186F84ACB9ACF1B3715E8BE9D">
    <w:name w:val="DC252C6186F84ACB9ACF1B3715E8BE9D"/>
  </w:style>
  <w:style w:type="paragraph" w:customStyle="1" w:styleId="B606A2EC663B49F7804008EB2D1EF871">
    <w:name w:val="B606A2EC663B49F7804008EB2D1EF871"/>
  </w:style>
  <w:style w:type="paragraph" w:customStyle="1" w:styleId="8CA6BDADB8AD4192AC58772543DE8F2B">
    <w:name w:val="8CA6BDADB8AD4192AC58772543DE8F2B"/>
  </w:style>
  <w:style w:type="paragraph" w:customStyle="1" w:styleId="8E447C4664D74DF29CC405518998876A">
    <w:name w:val="8E447C4664D74DF29CC405518998876A"/>
  </w:style>
  <w:style w:type="paragraph" w:customStyle="1" w:styleId="65C56060DE2B47AB854FBF71A0666C32">
    <w:name w:val="65C56060DE2B47AB854FBF71A0666C32"/>
  </w:style>
  <w:style w:type="paragraph" w:customStyle="1" w:styleId="6842D58BE18241799C689491A8C93AF2">
    <w:name w:val="6842D58BE18241799C689491A8C93AF2"/>
  </w:style>
  <w:style w:type="paragraph" w:customStyle="1" w:styleId="35E376E0155C449F9F80E8FC0D5D40CE">
    <w:name w:val="35E376E0155C449F9F80E8FC0D5D40CE"/>
    <w:rsid w:val="00D3062F"/>
  </w:style>
  <w:style w:type="paragraph" w:customStyle="1" w:styleId="3950ABBD5614495FB99B4DD951C237F7">
    <w:name w:val="3950ABBD5614495FB99B4DD951C237F7"/>
    <w:rsid w:val="00D3062F"/>
  </w:style>
  <w:style w:type="paragraph" w:customStyle="1" w:styleId="F76F653888F245CBBB623F5DF3A9F2C9">
    <w:name w:val="F76F653888F245CBBB623F5DF3A9F2C9"/>
    <w:rsid w:val="00D3062F"/>
  </w:style>
  <w:style w:type="paragraph" w:customStyle="1" w:styleId="1C9533D07F034920951E9467EA358830">
    <w:name w:val="1C9533D07F034920951E9467EA358830"/>
    <w:rsid w:val="00D3062F"/>
  </w:style>
  <w:style w:type="paragraph" w:customStyle="1" w:styleId="445A32CC006F4C3E880F124DE63E69CC">
    <w:name w:val="445A32CC006F4C3E880F124DE63E69CC"/>
    <w:rsid w:val="00D3062F"/>
  </w:style>
  <w:style w:type="paragraph" w:customStyle="1" w:styleId="5F6B757FFC4F482396E48BE54544375A">
    <w:name w:val="5F6B757FFC4F482396E48BE54544375A"/>
    <w:rsid w:val="00D3062F"/>
  </w:style>
  <w:style w:type="paragraph" w:customStyle="1" w:styleId="0093C2746AA0488294AB3A511198BC79">
    <w:name w:val="0093C2746AA0488294AB3A511198BC79"/>
    <w:rsid w:val="00D3062F"/>
  </w:style>
  <w:style w:type="paragraph" w:customStyle="1" w:styleId="14C265A667B3442C96BB87A0BAE78246">
    <w:name w:val="14C265A667B3442C96BB87A0BAE78246"/>
    <w:rsid w:val="00D306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3062F"/>
    <w:rPr>
      <w:color w:val="808080"/>
    </w:rPr>
  </w:style>
  <w:style w:type="paragraph" w:customStyle="1" w:styleId="8FFD20E3EA77498D827A71F87F8FD61C">
    <w:name w:val="8FFD20E3EA77498D827A71F87F8FD61C"/>
  </w:style>
  <w:style w:type="paragraph" w:customStyle="1" w:styleId="5D5DF30F31F14934849E683116121A4A">
    <w:name w:val="5D5DF30F31F14934849E683116121A4A"/>
  </w:style>
  <w:style w:type="paragraph" w:customStyle="1" w:styleId="C896FBFD818A4165A792668E81235748">
    <w:name w:val="C896FBFD818A4165A792668E81235748"/>
  </w:style>
  <w:style w:type="paragraph" w:customStyle="1" w:styleId="1E4F89C23F2A4219B858CBAB00C56A20">
    <w:name w:val="1E4F89C23F2A4219B858CBAB00C56A20"/>
  </w:style>
  <w:style w:type="paragraph" w:customStyle="1" w:styleId="394012C60D19428F8142978A97E4AFAF">
    <w:name w:val="394012C60D19428F8142978A97E4AFAF"/>
  </w:style>
  <w:style w:type="paragraph" w:customStyle="1" w:styleId="9EE11169CE18490CBFB6200EA18E5E2D">
    <w:name w:val="9EE11169CE18490CBFB6200EA18E5E2D"/>
  </w:style>
  <w:style w:type="paragraph" w:customStyle="1" w:styleId="B13BD0A984224ED8BF15398D6F48ED9D">
    <w:name w:val="B13BD0A984224ED8BF15398D6F48ED9D"/>
  </w:style>
  <w:style w:type="paragraph" w:customStyle="1" w:styleId="E75BD7FD12B049BA89DAC549583E4127">
    <w:name w:val="E75BD7FD12B049BA89DAC549583E4127"/>
  </w:style>
  <w:style w:type="paragraph" w:customStyle="1" w:styleId="A8CAB8511BFE4E57AA84973801A8F7DF">
    <w:name w:val="A8CAB8511BFE4E57AA84973801A8F7DF"/>
  </w:style>
  <w:style w:type="paragraph" w:customStyle="1" w:styleId="DBE8F96915A148CD85B6717D0716EAEA">
    <w:name w:val="DBE8F96915A148CD85B6717D0716EAEA"/>
  </w:style>
  <w:style w:type="paragraph" w:customStyle="1" w:styleId="5B1153AE3AFB486BB14DE64097723A99">
    <w:name w:val="5B1153AE3AFB486BB14DE64097723A99"/>
  </w:style>
  <w:style w:type="paragraph" w:customStyle="1" w:styleId="53B92BC23AA74CA6B2804248EAFA7986">
    <w:name w:val="53B92BC23AA74CA6B2804248EAFA7986"/>
  </w:style>
  <w:style w:type="paragraph" w:customStyle="1" w:styleId="8A25AF653D884683BA573223C054516B">
    <w:name w:val="8A25AF653D884683BA573223C054516B"/>
  </w:style>
  <w:style w:type="paragraph" w:customStyle="1" w:styleId="F0E8C83541FB43249874B855E1B0BAD2">
    <w:name w:val="F0E8C83541FB43249874B855E1B0BAD2"/>
  </w:style>
  <w:style w:type="paragraph" w:customStyle="1" w:styleId="152C280456554DE09C91BE25F289C86C">
    <w:name w:val="152C280456554DE09C91BE25F289C86C"/>
  </w:style>
  <w:style w:type="paragraph" w:customStyle="1" w:styleId="D643D44CE9BC46ABACB2EF3408544225">
    <w:name w:val="D643D44CE9BC46ABACB2EF3408544225"/>
  </w:style>
  <w:style w:type="paragraph" w:customStyle="1" w:styleId="B8D3DF1D49AB4AE1A7A896BC9AA22C8B">
    <w:name w:val="B8D3DF1D49AB4AE1A7A896BC9AA22C8B"/>
  </w:style>
  <w:style w:type="paragraph" w:customStyle="1" w:styleId="60EEDE75856D4E9EB5121281593C3403">
    <w:name w:val="60EEDE75856D4E9EB5121281593C3403"/>
  </w:style>
  <w:style w:type="paragraph" w:customStyle="1" w:styleId="8794F84AD44A4110AF257F827BA092FC">
    <w:name w:val="8794F84AD44A4110AF257F827BA092FC"/>
  </w:style>
  <w:style w:type="paragraph" w:customStyle="1" w:styleId="110189C01009497C8E11970E387759D3">
    <w:name w:val="110189C01009497C8E11970E387759D3"/>
  </w:style>
  <w:style w:type="paragraph" w:customStyle="1" w:styleId="A5250576B83448F1B91D78FD53290726">
    <w:name w:val="A5250576B83448F1B91D78FD53290726"/>
  </w:style>
  <w:style w:type="paragraph" w:customStyle="1" w:styleId="B476EE3455C946C897DD47BD392D8F4E">
    <w:name w:val="B476EE3455C946C897DD47BD392D8F4E"/>
  </w:style>
  <w:style w:type="paragraph" w:customStyle="1" w:styleId="D65C42CF32C5440D85BF64303ABCD9A4">
    <w:name w:val="D65C42CF32C5440D85BF64303ABCD9A4"/>
  </w:style>
  <w:style w:type="paragraph" w:customStyle="1" w:styleId="C102938AFE3A4534AC95C79E270D5046">
    <w:name w:val="C102938AFE3A4534AC95C79E270D5046"/>
  </w:style>
  <w:style w:type="paragraph" w:customStyle="1" w:styleId="99AA80F737394127B2281E6D64D868CE">
    <w:name w:val="99AA80F737394127B2281E6D64D868CE"/>
  </w:style>
  <w:style w:type="paragraph" w:customStyle="1" w:styleId="51D9369EF1D0482BB912F087D5E4BB70">
    <w:name w:val="51D9369EF1D0482BB912F087D5E4BB70"/>
  </w:style>
  <w:style w:type="paragraph" w:customStyle="1" w:styleId="E85161FC3F674B178ECABD2734332022">
    <w:name w:val="E85161FC3F674B178ECABD2734332022"/>
  </w:style>
  <w:style w:type="paragraph" w:customStyle="1" w:styleId="4BFA0C22BF9442DBA91725773C42BFDE">
    <w:name w:val="4BFA0C22BF9442DBA91725773C42BFDE"/>
  </w:style>
  <w:style w:type="paragraph" w:customStyle="1" w:styleId="6BC4737E090641B2825941709B19E65A">
    <w:name w:val="6BC4737E090641B2825941709B19E65A"/>
  </w:style>
  <w:style w:type="paragraph" w:customStyle="1" w:styleId="8E1E0B9A129645EBB29224906C4AFD21">
    <w:name w:val="8E1E0B9A129645EBB29224906C4AFD21"/>
  </w:style>
  <w:style w:type="paragraph" w:customStyle="1" w:styleId="B4633973107C4E4DBA1C019BD01F7383">
    <w:name w:val="B4633973107C4E4DBA1C019BD01F7383"/>
  </w:style>
  <w:style w:type="paragraph" w:customStyle="1" w:styleId="B0E9C992768943FFA0BC226954C4D71E">
    <w:name w:val="B0E9C992768943FFA0BC226954C4D71E"/>
  </w:style>
  <w:style w:type="paragraph" w:customStyle="1" w:styleId="9507B9A3313A4ECBBF2578547013A321">
    <w:name w:val="9507B9A3313A4ECBBF2578547013A321"/>
  </w:style>
  <w:style w:type="paragraph" w:customStyle="1" w:styleId="BC0A4750D2D34A3E92DA3CA9BEBD800A">
    <w:name w:val="BC0A4750D2D34A3E92DA3CA9BEBD800A"/>
  </w:style>
  <w:style w:type="paragraph" w:customStyle="1" w:styleId="56CDDF5252244410AE88CDB95F11B1AB">
    <w:name w:val="56CDDF5252244410AE88CDB95F11B1AB"/>
  </w:style>
  <w:style w:type="paragraph" w:customStyle="1" w:styleId="1999206813A04D90950237AA533F0C59">
    <w:name w:val="1999206813A04D90950237AA533F0C59"/>
  </w:style>
  <w:style w:type="paragraph" w:customStyle="1" w:styleId="6964DF4CC49445709D4B82975E66CA09">
    <w:name w:val="6964DF4CC49445709D4B82975E66CA09"/>
  </w:style>
  <w:style w:type="paragraph" w:customStyle="1" w:styleId="D78571950FAC4B9A809B591F4A0B8913">
    <w:name w:val="D78571950FAC4B9A809B591F4A0B8913"/>
  </w:style>
  <w:style w:type="paragraph" w:customStyle="1" w:styleId="46C2CF704BF3438DB9F99BA7FA71C755">
    <w:name w:val="46C2CF704BF3438DB9F99BA7FA71C755"/>
  </w:style>
  <w:style w:type="paragraph" w:customStyle="1" w:styleId="2C241908129D4E13AA1B324872F4A91E">
    <w:name w:val="2C241908129D4E13AA1B324872F4A91E"/>
  </w:style>
  <w:style w:type="paragraph" w:customStyle="1" w:styleId="7360A580D49C426D9242A8055352116A">
    <w:name w:val="7360A580D49C426D9242A8055352116A"/>
  </w:style>
  <w:style w:type="paragraph" w:customStyle="1" w:styleId="EA17E1F434A74F0FBAEE688F9F120690">
    <w:name w:val="EA17E1F434A74F0FBAEE688F9F120690"/>
  </w:style>
  <w:style w:type="paragraph" w:customStyle="1" w:styleId="D01FED2D14C949CEBD189E9190089DF6">
    <w:name w:val="D01FED2D14C949CEBD189E9190089DF6"/>
  </w:style>
  <w:style w:type="paragraph" w:customStyle="1" w:styleId="55AB71B767F2495485ACC5055F6767B4">
    <w:name w:val="55AB71B767F2495485ACC5055F6767B4"/>
  </w:style>
  <w:style w:type="paragraph" w:customStyle="1" w:styleId="0F4CE2A0C5C6418A886E8E02F1A6F28E">
    <w:name w:val="0F4CE2A0C5C6418A886E8E02F1A6F28E"/>
  </w:style>
  <w:style w:type="paragraph" w:customStyle="1" w:styleId="9218F00048D046DC9EC2FFEBDF0B22C1">
    <w:name w:val="9218F00048D046DC9EC2FFEBDF0B22C1"/>
  </w:style>
  <w:style w:type="paragraph" w:customStyle="1" w:styleId="98E982BFA59B4EB6A85DD2FE10FC3134">
    <w:name w:val="98E982BFA59B4EB6A85DD2FE10FC3134"/>
  </w:style>
  <w:style w:type="paragraph" w:customStyle="1" w:styleId="B708AB0E4622406CB56F9896B608AD85">
    <w:name w:val="B708AB0E4622406CB56F9896B608AD85"/>
  </w:style>
  <w:style w:type="paragraph" w:customStyle="1" w:styleId="2CE67F3C1A614AA4863715417498F6DF">
    <w:name w:val="2CE67F3C1A614AA4863715417498F6DF"/>
  </w:style>
  <w:style w:type="paragraph" w:customStyle="1" w:styleId="B69C781302A346349ACA3C48DB09A603">
    <w:name w:val="B69C781302A346349ACA3C48DB09A603"/>
  </w:style>
  <w:style w:type="paragraph" w:customStyle="1" w:styleId="758615B5391E458C83AF89DC4A55AB50">
    <w:name w:val="758615B5391E458C83AF89DC4A55AB50"/>
  </w:style>
  <w:style w:type="paragraph" w:customStyle="1" w:styleId="B960041E5BF846869945E598BE5C4332">
    <w:name w:val="B960041E5BF846869945E598BE5C4332"/>
  </w:style>
  <w:style w:type="paragraph" w:customStyle="1" w:styleId="CDE67129D4CA4665A35DCF1F44317ABB">
    <w:name w:val="CDE67129D4CA4665A35DCF1F44317ABB"/>
  </w:style>
  <w:style w:type="paragraph" w:customStyle="1" w:styleId="50421AFF5EB243F19081D64C4A113A99">
    <w:name w:val="50421AFF5EB243F19081D64C4A113A99"/>
  </w:style>
  <w:style w:type="paragraph" w:customStyle="1" w:styleId="AB9B69875E3C4BDCB00F4F99CB084E2C">
    <w:name w:val="AB9B69875E3C4BDCB00F4F99CB084E2C"/>
  </w:style>
  <w:style w:type="paragraph" w:customStyle="1" w:styleId="D20D36B795294C8E905D8853B1F7F0BC">
    <w:name w:val="D20D36B795294C8E905D8853B1F7F0BC"/>
  </w:style>
  <w:style w:type="paragraph" w:customStyle="1" w:styleId="8EF52C41190E43CFA964921F7D9A8890">
    <w:name w:val="8EF52C41190E43CFA964921F7D9A8890"/>
  </w:style>
  <w:style w:type="paragraph" w:customStyle="1" w:styleId="C126DA64BDEC47A0B55C232DBD4F106C">
    <w:name w:val="C126DA64BDEC47A0B55C232DBD4F106C"/>
  </w:style>
  <w:style w:type="paragraph" w:customStyle="1" w:styleId="CD44939DE7084867A9339BDAAE74CAEB">
    <w:name w:val="CD44939DE7084867A9339BDAAE74CAEB"/>
  </w:style>
  <w:style w:type="paragraph" w:customStyle="1" w:styleId="A32E495F869A42E4A1CE17C8B7CDB22B">
    <w:name w:val="A32E495F869A42E4A1CE17C8B7CDB22B"/>
  </w:style>
  <w:style w:type="paragraph" w:customStyle="1" w:styleId="62B08B6D4F9C4CB28DC6E416FABC2C13">
    <w:name w:val="62B08B6D4F9C4CB28DC6E416FABC2C13"/>
  </w:style>
  <w:style w:type="paragraph" w:customStyle="1" w:styleId="A13D644994234386B6E6EFB68F5218FE">
    <w:name w:val="A13D644994234386B6E6EFB68F5218FE"/>
  </w:style>
  <w:style w:type="paragraph" w:customStyle="1" w:styleId="27F3B36438B44364B15D575A68B02436">
    <w:name w:val="27F3B36438B44364B15D575A68B02436"/>
  </w:style>
  <w:style w:type="paragraph" w:customStyle="1" w:styleId="DC252C6186F84ACB9ACF1B3715E8BE9D">
    <w:name w:val="DC252C6186F84ACB9ACF1B3715E8BE9D"/>
  </w:style>
  <w:style w:type="paragraph" w:customStyle="1" w:styleId="B606A2EC663B49F7804008EB2D1EF871">
    <w:name w:val="B606A2EC663B49F7804008EB2D1EF871"/>
  </w:style>
  <w:style w:type="paragraph" w:customStyle="1" w:styleId="8CA6BDADB8AD4192AC58772543DE8F2B">
    <w:name w:val="8CA6BDADB8AD4192AC58772543DE8F2B"/>
  </w:style>
  <w:style w:type="paragraph" w:customStyle="1" w:styleId="8E447C4664D74DF29CC405518998876A">
    <w:name w:val="8E447C4664D74DF29CC405518998876A"/>
  </w:style>
  <w:style w:type="paragraph" w:customStyle="1" w:styleId="65C56060DE2B47AB854FBF71A0666C32">
    <w:name w:val="65C56060DE2B47AB854FBF71A0666C32"/>
  </w:style>
  <w:style w:type="paragraph" w:customStyle="1" w:styleId="6842D58BE18241799C689491A8C93AF2">
    <w:name w:val="6842D58BE18241799C689491A8C93AF2"/>
  </w:style>
  <w:style w:type="paragraph" w:customStyle="1" w:styleId="35E376E0155C449F9F80E8FC0D5D40CE">
    <w:name w:val="35E376E0155C449F9F80E8FC0D5D40CE"/>
    <w:rsid w:val="00D3062F"/>
  </w:style>
  <w:style w:type="paragraph" w:customStyle="1" w:styleId="3950ABBD5614495FB99B4DD951C237F7">
    <w:name w:val="3950ABBD5614495FB99B4DD951C237F7"/>
    <w:rsid w:val="00D3062F"/>
  </w:style>
  <w:style w:type="paragraph" w:customStyle="1" w:styleId="F76F653888F245CBBB623F5DF3A9F2C9">
    <w:name w:val="F76F653888F245CBBB623F5DF3A9F2C9"/>
    <w:rsid w:val="00D3062F"/>
  </w:style>
  <w:style w:type="paragraph" w:customStyle="1" w:styleId="1C9533D07F034920951E9467EA358830">
    <w:name w:val="1C9533D07F034920951E9467EA358830"/>
    <w:rsid w:val="00D3062F"/>
  </w:style>
  <w:style w:type="paragraph" w:customStyle="1" w:styleId="445A32CC006F4C3E880F124DE63E69CC">
    <w:name w:val="445A32CC006F4C3E880F124DE63E69CC"/>
    <w:rsid w:val="00D3062F"/>
  </w:style>
  <w:style w:type="paragraph" w:customStyle="1" w:styleId="5F6B757FFC4F482396E48BE54544375A">
    <w:name w:val="5F6B757FFC4F482396E48BE54544375A"/>
    <w:rsid w:val="00D3062F"/>
  </w:style>
  <w:style w:type="paragraph" w:customStyle="1" w:styleId="0093C2746AA0488294AB3A511198BC79">
    <w:name w:val="0093C2746AA0488294AB3A511198BC79"/>
    <w:rsid w:val="00D3062F"/>
  </w:style>
  <w:style w:type="paragraph" w:customStyle="1" w:styleId="14C265A667B3442C96BB87A0BAE78246">
    <w:name w:val="14C265A667B3442C96BB87A0BAE78246"/>
    <w:rsid w:val="00D30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9CBAA-1FA6-4CAA-B378-7B6CCBA5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 Samenwerkingsovereenkomst.dotx</Template>
  <TotalTime>0</TotalTime>
  <Pages>5</Pages>
  <Words>1753</Words>
  <Characters>9647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Provincie Utrecht</Company>
  <LinksUpToDate>false</LinksUpToDate>
  <CharactersWithSpaces>11378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Nieuwpoort, Theo van</dc:creator>
  <cp:lastModifiedBy>Mutsala</cp:lastModifiedBy>
  <cp:revision>2</cp:revision>
  <cp:lastPrinted>2017-06-09T09:35:00Z</cp:lastPrinted>
  <dcterms:created xsi:type="dcterms:W3CDTF">2017-06-09T14:08:00Z</dcterms:created>
  <dcterms:modified xsi:type="dcterms:W3CDTF">2017-06-09T14:08:00Z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