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315" w:rsidRDefault="00E26315">
      <w:pPr>
        <w:rPr>
          <w:b/>
          <w:sz w:val="28"/>
        </w:rPr>
      </w:pPr>
      <w:bookmarkStart w:id="0" w:name="_GoBack"/>
      <w:bookmarkEnd w:id="0"/>
    </w:p>
    <w:p w:rsidR="00E26315" w:rsidRDefault="00E26315">
      <w:pPr>
        <w:rPr>
          <w:b/>
          <w:sz w:val="28"/>
        </w:rPr>
      </w:pPr>
    </w:p>
    <w:p w:rsidR="00E26315" w:rsidRDefault="00E26315" w:rsidP="00E26315">
      <w:pPr>
        <w:jc w:val="center"/>
        <w:rPr>
          <w:b/>
          <w:sz w:val="40"/>
        </w:rPr>
      </w:pPr>
    </w:p>
    <w:p w:rsidR="00E26315" w:rsidRDefault="00E26315" w:rsidP="00E26315">
      <w:pPr>
        <w:jc w:val="center"/>
        <w:rPr>
          <w:b/>
          <w:sz w:val="40"/>
        </w:rPr>
      </w:pPr>
    </w:p>
    <w:p w:rsidR="00E26315" w:rsidRDefault="00E26315" w:rsidP="00E26315">
      <w:pPr>
        <w:jc w:val="center"/>
        <w:rPr>
          <w:b/>
          <w:sz w:val="40"/>
        </w:rPr>
      </w:pPr>
    </w:p>
    <w:p w:rsidR="00414996" w:rsidRPr="00E26315" w:rsidRDefault="00721D41" w:rsidP="00E26315">
      <w:pPr>
        <w:jc w:val="center"/>
        <w:rPr>
          <w:sz w:val="44"/>
        </w:rPr>
      </w:pPr>
      <w:r w:rsidRPr="00E26315">
        <w:rPr>
          <w:b/>
          <w:sz w:val="44"/>
        </w:rPr>
        <w:t>Zuid-Holland</w:t>
      </w:r>
      <w:r w:rsidR="003F05DA">
        <w:rPr>
          <w:b/>
          <w:sz w:val="44"/>
        </w:rPr>
        <w:t xml:space="preserve"> vernieuwt</w:t>
      </w:r>
      <w:r w:rsidRPr="00E26315">
        <w:rPr>
          <w:b/>
          <w:sz w:val="44"/>
        </w:rPr>
        <w:t xml:space="preserve">. </w:t>
      </w:r>
      <w:r w:rsidR="00E2567D" w:rsidRPr="00E26315">
        <w:rPr>
          <w:b/>
          <w:sz w:val="44"/>
        </w:rPr>
        <w:t>Zo doen we dat!</w:t>
      </w:r>
    </w:p>
    <w:p w:rsidR="00E26315" w:rsidRDefault="00E26315">
      <w:pPr>
        <w:rPr>
          <w:szCs w:val="19"/>
        </w:rPr>
      </w:pPr>
    </w:p>
    <w:p w:rsidR="00E26315" w:rsidRDefault="00E26315">
      <w:pPr>
        <w:rPr>
          <w:szCs w:val="19"/>
        </w:rPr>
      </w:pPr>
    </w:p>
    <w:p w:rsidR="00E26315" w:rsidRDefault="00E26315">
      <w:pPr>
        <w:rPr>
          <w:szCs w:val="19"/>
        </w:rPr>
      </w:pPr>
    </w:p>
    <w:p w:rsidR="00E26315" w:rsidRPr="00E26315" w:rsidRDefault="00E26315" w:rsidP="00E26315">
      <w:pPr>
        <w:jc w:val="center"/>
        <w:rPr>
          <w:i/>
          <w:sz w:val="22"/>
          <w:szCs w:val="19"/>
        </w:rPr>
      </w:pPr>
      <w:r w:rsidRPr="00E26315">
        <w:rPr>
          <w:i/>
          <w:sz w:val="22"/>
          <w:szCs w:val="19"/>
        </w:rPr>
        <w:t xml:space="preserve">Een </w:t>
      </w:r>
      <w:r w:rsidRPr="00E26315">
        <w:rPr>
          <w:b/>
          <w:i/>
          <w:sz w:val="22"/>
          <w:szCs w:val="19"/>
        </w:rPr>
        <w:t>sterk</w:t>
      </w:r>
      <w:r w:rsidRPr="00E26315">
        <w:rPr>
          <w:i/>
          <w:sz w:val="22"/>
          <w:szCs w:val="19"/>
        </w:rPr>
        <w:t xml:space="preserve"> Zuid-Holland </w:t>
      </w:r>
      <w:r w:rsidR="003F05DA">
        <w:rPr>
          <w:i/>
          <w:sz w:val="22"/>
          <w:szCs w:val="19"/>
        </w:rPr>
        <w:t xml:space="preserve">is </w:t>
      </w:r>
      <w:r w:rsidRPr="00E26315">
        <w:rPr>
          <w:i/>
          <w:sz w:val="22"/>
          <w:szCs w:val="19"/>
        </w:rPr>
        <w:t xml:space="preserve">een </w:t>
      </w:r>
      <w:r w:rsidRPr="00E26315">
        <w:rPr>
          <w:b/>
          <w:i/>
          <w:sz w:val="22"/>
          <w:szCs w:val="19"/>
        </w:rPr>
        <w:t>slim</w:t>
      </w:r>
      <w:r w:rsidRPr="00E26315">
        <w:rPr>
          <w:i/>
          <w:sz w:val="22"/>
          <w:szCs w:val="19"/>
        </w:rPr>
        <w:t xml:space="preserve"> en </w:t>
      </w:r>
      <w:r w:rsidRPr="00E26315">
        <w:rPr>
          <w:b/>
          <w:i/>
          <w:sz w:val="22"/>
          <w:szCs w:val="19"/>
        </w:rPr>
        <w:t>schoon</w:t>
      </w:r>
      <w:r w:rsidR="00302ECD">
        <w:rPr>
          <w:i/>
          <w:sz w:val="22"/>
          <w:szCs w:val="19"/>
        </w:rPr>
        <w:t xml:space="preserve"> Zuid-Holland.</w:t>
      </w:r>
      <w:r w:rsidRPr="00E26315">
        <w:rPr>
          <w:i/>
          <w:sz w:val="22"/>
          <w:szCs w:val="19"/>
        </w:rPr>
        <w:t xml:space="preserve"> </w:t>
      </w:r>
    </w:p>
    <w:p w:rsidR="00E26315" w:rsidRPr="00E26315" w:rsidRDefault="00E26315" w:rsidP="00E26315">
      <w:pPr>
        <w:jc w:val="center"/>
        <w:rPr>
          <w:sz w:val="22"/>
          <w:szCs w:val="19"/>
        </w:rPr>
      </w:pPr>
    </w:p>
    <w:p w:rsidR="00E26315" w:rsidRDefault="00E26315" w:rsidP="00E26315">
      <w:pPr>
        <w:jc w:val="center"/>
        <w:rPr>
          <w:szCs w:val="19"/>
        </w:rPr>
      </w:pPr>
    </w:p>
    <w:p w:rsidR="00E26315" w:rsidRDefault="00E26315" w:rsidP="00E26315">
      <w:pPr>
        <w:jc w:val="center"/>
        <w:rPr>
          <w:szCs w:val="19"/>
        </w:rPr>
      </w:pPr>
    </w:p>
    <w:p w:rsidR="00E26315" w:rsidRDefault="00E26315" w:rsidP="00E26315">
      <w:pPr>
        <w:jc w:val="center"/>
        <w:rPr>
          <w:szCs w:val="19"/>
        </w:rPr>
      </w:pPr>
    </w:p>
    <w:p w:rsidR="00E26315" w:rsidRDefault="00557D9D" w:rsidP="00E26315">
      <w:pPr>
        <w:jc w:val="center"/>
        <w:rPr>
          <w:szCs w:val="19"/>
        </w:rPr>
      </w:pPr>
      <w:r>
        <w:rPr>
          <w:szCs w:val="19"/>
        </w:rPr>
        <w:t>Ambitienotitie</w:t>
      </w:r>
      <w:r w:rsidR="00E26315">
        <w:rPr>
          <w:szCs w:val="19"/>
        </w:rPr>
        <w:t xml:space="preserve">; </w:t>
      </w:r>
      <w:r>
        <w:rPr>
          <w:szCs w:val="19"/>
        </w:rPr>
        <w:t xml:space="preserve">opmaat naar </w:t>
      </w:r>
      <w:r w:rsidR="009D4BBD">
        <w:rPr>
          <w:szCs w:val="19"/>
        </w:rPr>
        <w:t xml:space="preserve">het </w:t>
      </w:r>
      <w:r w:rsidR="00E26315">
        <w:rPr>
          <w:szCs w:val="19"/>
        </w:rPr>
        <w:t xml:space="preserve">omgevingsbeleid </w:t>
      </w:r>
      <w:r w:rsidR="009D4BBD">
        <w:rPr>
          <w:szCs w:val="19"/>
        </w:rPr>
        <w:t xml:space="preserve">van de </w:t>
      </w:r>
      <w:r w:rsidR="00E26315">
        <w:rPr>
          <w:szCs w:val="19"/>
        </w:rPr>
        <w:t>provincie Zuid-Holland</w:t>
      </w:r>
    </w:p>
    <w:p w:rsidR="00E26315" w:rsidRDefault="00E26315">
      <w:pPr>
        <w:rPr>
          <w:szCs w:val="19"/>
        </w:rPr>
      </w:pPr>
    </w:p>
    <w:p w:rsidR="00E26315" w:rsidRDefault="00E26315">
      <w:pPr>
        <w:rPr>
          <w:szCs w:val="19"/>
        </w:rPr>
      </w:pPr>
    </w:p>
    <w:p w:rsidR="00E26315" w:rsidRDefault="00E26315">
      <w:pPr>
        <w:rPr>
          <w:szCs w:val="19"/>
        </w:rPr>
      </w:pPr>
    </w:p>
    <w:p w:rsidR="00E26315" w:rsidRDefault="00E26315">
      <w:pPr>
        <w:rPr>
          <w:szCs w:val="19"/>
        </w:rPr>
      </w:pPr>
    </w:p>
    <w:p w:rsidR="00E26315" w:rsidRDefault="00E26315">
      <w:pPr>
        <w:rPr>
          <w:szCs w:val="19"/>
        </w:rPr>
      </w:pPr>
    </w:p>
    <w:p w:rsidR="00E26315" w:rsidRDefault="00E26315">
      <w:pPr>
        <w:rPr>
          <w:szCs w:val="19"/>
        </w:rPr>
      </w:pPr>
    </w:p>
    <w:p w:rsidR="00E26315" w:rsidRDefault="00E26315">
      <w:pPr>
        <w:rPr>
          <w:szCs w:val="19"/>
        </w:rPr>
      </w:pPr>
    </w:p>
    <w:p w:rsidR="00E26315" w:rsidRDefault="00E26315">
      <w:pPr>
        <w:rPr>
          <w:szCs w:val="19"/>
        </w:rPr>
      </w:pPr>
    </w:p>
    <w:p w:rsidR="00E26315" w:rsidRDefault="00E26315">
      <w:pPr>
        <w:rPr>
          <w:szCs w:val="19"/>
        </w:rPr>
      </w:pPr>
    </w:p>
    <w:p w:rsidR="00E26315" w:rsidRDefault="00E26315">
      <w:pPr>
        <w:rPr>
          <w:szCs w:val="19"/>
        </w:rPr>
      </w:pPr>
    </w:p>
    <w:p w:rsidR="00E26315" w:rsidRDefault="00E26315">
      <w:pPr>
        <w:rPr>
          <w:szCs w:val="19"/>
        </w:rPr>
      </w:pPr>
    </w:p>
    <w:p w:rsidR="00E26315" w:rsidRDefault="00E26315">
      <w:pPr>
        <w:rPr>
          <w:szCs w:val="19"/>
        </w:rPr>
      </w:pPr>
    </w:p>
    <w:p w:rsidR="00E26315" w:rsidRDefault="00E26315">
      <w:pPr>
        <w:rPr>
          <w:szCs w:val="19"/>
        </w:rPr>
      </w:pPr>
    </w:p>
    <w:p w:rsidR="00E26315" w:rsidRDefault="00E26315">
      <w:pPr>
        <w:rPr>
          <w:szCs w:val="19"/>
        </w:rPr>
      </w:pPr>
    </w:p>
    <w:p w:rsidR="00E26315" w:rsidRDefault="00E26315">
      <w:pPr>
        <w:rPr>
          <w:szCs w:val="19"/>
        </w:rPr>
      </w:pPr>
    </w:p>
    <w:p w:rsidR="00E26315" w:rsidRDefault="00E26315">
      <w:pPr>
        <w:rPr>
          <w:szCs w:val="19"/>
        </w:rPr>
      </w:pPr>
    </w:p>
    <w:p w:rsidR="00E26315" w:rsidRDefault="00E26315">
      <w:pPr>
        <w:rPr>
          <w:szCs w:val="19"/>
        </w:rPr>
      </w:pPr>
    </w:p>
    <w:p w:rsidR="00E26315" w:rsidRDefault="00E26315">
      <w:pPr>
        <w:rPr>
          <w:szCs w:val="19"/>
        </w:rPr>
      </w:pPr>
    </w:p>
    <w:p w:rsidR="00E26315" w:rsidRDefault="00E26315">
      <w:pPr>
        <w:rPr>
          <w:szCs w:val="19"/>
        </w:rPr>
      </w:pPr>
    </w:p>
    <w:p w:rsidR="00E26315" w:rsidRDefault="00E26315">
      <w:pPr>
        <w:rPr>
          <w:szCs w:val="19"/>
        </w:rPr>
      </w:pPr>
    </w:p>
    <w:p w:rsidR="00E26315" w:rsidRDefault="00E26315">
      <w:pPr>
        <w:rPr>
          <w:szCs w:val="19"/>
        </w:rPr>
      </w:pPr>
    </w:p>
    <w:p w:rsidR="00E26315" w:rsidRDefault="00E26315">
      <w:pPr>
        <w:rPr>
          <w:szCs w:val="19"/>
        </w:rPr>
      </w:pPr>
    </w:p>
    <w:p w:rsidR="00E26315" w:rsidRDefault="00E26315">
      <w:pPr>
        <w:rPr>
          <w:szCs w:val="19"/>
        </w:rPr>
      </w:pPr>
    </w:p>
    <w:p w:rsidR="00E2567D" w:rsidRDefault="00557D9D">
      <w:pPr>
        <w:rPr>
          <w:szCs w:val="19"/>
        </w:rPr>
      </w:pPr>
      <w:r>
        <w:rPr>
          <w:szCs w:val="19"/>
        </w:rPr>
        <w:t xml:space="preserve">Versie </w:t>
      </w:r>
      <w:r w:rsidR="00FB26A0">
        <w:rPr>
          <w:szCs w:val="19"/>
        </w:rPr>
        <w:t>1.0</w:t>
      </w:r>
      <w:r w:rsidR="00CB019A">
        <w:rPr>
          <w:szCs w:val="19"/>
        </w:rPr>
        <w:t xml:space="preserve">, </w:t>
      </w:r>
      <w:r>
        <w:rPr>
          <w:szCs w:val="19"/>
        </w:rPr>
        <w:t>12</w:t>
      </w:r>
      <w:r w:rsidR="0024255A">
        <w:rPr>
          <w:szCs w:val="19"/>
        </w:rPr>
        <w:t xml:space="preserve"> december </w:t>
      </w:r>
      <w:r w:rsidR="00CB019A">
        <w:rPr>
          <w:szCs w:val="19"/>
        </w:rPr>
        <w:t>2017</w:t>
      </w:r>
    </w:p>
    <w:p w:rsidR="00E26315" w:rsidRDefault="00E26315">
      <w:pPr>
        <w:spacing w:after="200" w:line="276" w:lineRule="auto"/>
        <w:rPr>
          <w:szCs w:val="19"/>
        </w:rPr>
      </w:pPr>
      <w:r>
        <w:rPr>
          <w:szCs w:val="19"/>
        </w:rPr>
        <w:br w:type="page"/>
      </w:r>
    </w:p>
    <w:p w:rsidR="003812A6" w:rsidRDefault="003812A6" w:rsidP="003812A6">
      <w:pPr>
        <w:rPr>
          <w:b/>
          <w:szCs w:val="19"/>
        </w:rPr>
      </w:pPr>
      <w:r>
        <w:rPr>
          <w:b/>
          <w:szCs w:val="19"/>
        </w:rPr>
        <w:lastRenderedPageBreak/>
        <w:t>Versiebeheer</w:t>
      </w:r>
    </w:p>
    <w:p w:rsidR="003812A6" w:rsidRDefault="003812A6" w:rsidP="003812A6">
      <w:pPr>
        <w:rPr>
          <w:b/>
          <w:szCs w:val="19"/>
        </w:rPr>
      </w:pPr>
    </w:p>
    <w:tbl>
      <w:tblPr>
        <w:tblStyle w:val="Tabelraster"/>
        <w:tblW w:w="0" w:type="auto"/>
        <w:tblLook w:val="04A0" w:firstRow="1" w:lastRow="0" w:firstColumn="1" w:lastColumn="0" w:noHBand="0" w:noVBand="1"/>
      </w:tblPr>
      <w:tblGrid>
        <w:gridCol w:w="1951"/>
        <w:gridCol w:w="7261"/>
      </w:tblGrid>
      <w:tr w:rsidR="003812A6" w:rsidTr="003812A6">
        <w:tc>
          <w:tcPr>
            <w:tcW w:w="1951" w:type="dxa"/>
          </w:tcPr>
          <w:p w:rsidR="003812A6" w:rsidRDefault="003812A6" w:rsidP="003812A6">
            <w:pPr>
              <w:jc w:val="center"/>
              <w:rPr>
                <w:b/>
                <w:szCs w:val="19"/>
              </w:rPr>
            </w:pPr>
            <w:r>
              <w:rPr>
                <w:b/>
                <w:szCs w:val="19"/>
              </w:rPr>
              <w:t>Versie</w:t>
            </w:r>
          </w:p>
        </w:tc>
        <w:tc>
          <w:tcPr>
            <w:tcW w:w="7261" w:type="dxa"/>
          </w:tcPr>
          <w:p w:rsidR="003812A6" w:rsidRDefault="003812A6" w:rsidP="003812A6">
            <w:pPr>
              <w:rPr>
                <w:b/>
                <w:szCs w:val="19"/>
              </w:rPr>
            </w:pPr>
            <w:r>
              <w:rPr>
                <w:b/>
                <w:szCs w:val="19"/>
              </w:rPr>
              <w:t>Aanpassingen</w:t>
            </w:r>
          </w:p>
        </w:tc>
      </w:tr>
      <w:tr w:rsidR="003812A6" w:rsidTr="003812A6">
        <w:tc>
          <w:tcPr>
            <w:tcW w:w="1951" w:type="dxa"/>
          </w:tcPr>
          <w:p w:rsidR="003812A6" w:rsidRPr="003812A6" w:rsidRDefault="003812A6" w:rsidP="003812A6">
            <w:pPr>
              <w:jc w:val="center"/>
              <w:rPr>
                <w:szCs w:val="19"/>
              </w:rPr>
            </w:pPr>
            <w:r w:rsidRPr="003812A6">
              <w:rPr>
                <w:szCs w:val="19"/>
              </w:rPr>
              <w:t>0.0</w:t>
            </w:r>
          </w:p>
        </w:tc>
        <w:tc>
          <w:tcPr>
            <w:tcW w:w="7261" w:type="dxa"/>
          </w:tcPr>
          <w:p w:rsidR="003812A6" w:rsidRPr="003812A6" w:rsidRDefault="003812A6" w:rsidP="003812A6">
            <w:pPr>
              <w:rPr>
                <w:szCs w:val="19"/>
              </w:rPr>
            </w:pPr>
            <w:r w:rsidRPr="003812A6">
              <w:rPr>
                <w:szCs w:val="19"/>
              </w:rPr>
              <w:t>Concernverhaal</w:t>
            </w:r>
          </w:p>
        </w:tc>
      </w:tr>
      <w:tr w:rsidR="003812A6" w:rsidTr="003812A6">
        <w:tc>
          <w:tcPr>
            <w:tcW w:w="1951" w:type="dxa"/>
          </w:tcPr>
          <w:p w:rsidR="003812A6" w:rsidRPr="003812A6" w:rsidRDefault="003812A6" w:rsidP="003812A6">
            <w:pPr>
              <w:jc w:val="center"/>
              <w:rPr>
                <w:szCs w:val="19"/>
              </w:rPr>
            </w:pPr>
            <w:r w:rsidRPr="003812A6">
              <w:rPr>
                <w:szCs w:val="19"/>
              </w:rPr>
              <w:t>0.1</w:t>
            </w:r>
          </w:p>
        </w:tc>
        <w:tc>
          <w:tcPr>
            <w:tcW w:w="7261" w:type="dxa"/>
          </w:tcPr>
          <w:p w:rsidR="003812A6" w:rsidRPr="003812A6" w:rsidRDefault="003812A6" w:rsidP="003812A6">
            <w:pPr>
              <w:rPr>
                <w:szCs w:val="19"/>
              </w:rPr>
            </w:pPr>
            <w:r w:rsidRPr="003812A6">
              <w:rPr>
                <w:szCs w:val="19"/>
              </w:rPr>
              <w:t>Interne werksessies met betrokkenheid circa 70 provinciale medewerkers</w:t>
            </w:r>
          </w:p>
        </w:tc>
      </w:tr>
      <w:tr w:rsidR="003812A6" w:rsidTr="003812A6">
        <w:tc>
          <w:tcPr>
            <w:tcW w:w="1951" w:type="dxa"/>
          </w:tcPr>
          <w:p w:rsidR="003812A6" w:rsidRPr="003812A6" w:rsidRDefault="003812A6" w:rsidP="003812A6">
            <w:pPr>
              <w:jc w:val="center"/>
              <w:rPr>
                <w:szCs w:val="19"/>
              </w:rPr>
            </w:pPr>
            <w:r w:rsidRPr="003812A6">
              <w:rPr>
                <w:szCs w:val="19"/>
              </w:rPr>
              <w:t>0.2</w:t>
            </w:r>
          </w:p>
        </w:tc>
        <w:tc>
          <w:tcPr>
            <w:tcW w:w="7261" w:type="dxa"/>
          </w:tcPr>
          <w:p w:rsidR="003812A6" w:rsidRPr="003812A6" w:rsidRDefault="003812A6" w:rsidP="003812A6">
            <w:pPr>
              <w:rPr>
                <w:szCs w:val="19"/>
              </w:rPr>
            </w:pPr>
            <w:r w:rsidRPr="003812A6">
              <w:rPr>
                <w:szCs w:val="19"/>
              </w:rPr>
              <w:t xml:space="preserve">Verwerking consultatie deelnemers werksessies en provinciesecretaris </w:t>
            </w:r>
          </w:p>
        </w:tc>
      </w:tr>
      <w:tr w:rsidR="003812A6" w:rsidTr="003812A6">
        <w:tc>
          <w:tcPr>
            <w:tcW w:w="1951" w:type="dxa"/>
          </w:tcPr>
          <w:p w:rsidR="003812A6" w:rsidRPr="003812A6" w:rsidRDefault="003812A6" w:rsidP="003812A6">
            <w:pPr>
              <w:jc w:val="center"/>
              <w:rPr>
                <w:szCs w:val="19"/>
              </w:rPr>
            </w:pPr>
            <w:r w:rsidRPr="003812A6">
              <w:rPr>
                <w:szCs w:val="19"/>
              </w:rPr>
              <w:t>0.3</w:t>
            </w:r>
          </w:p>
        </w:tc>
        <w:tc>
          <w:tcPr>
            <w:tcW w:w="7261" w:type="dxa"/>
          </w:tcPr>
          <w:p w:rsidR="003812A6" w:rsidRPr="003812A6" w:rsidRDefault="003812A6" w:rsidP="00782BB6">
            <w:pPr>
              <w:rPr>
                <w:szCs w:val="19"/>
              </w:rPr>
            </w:pPr>
            <w:r w:rsidRPr="003812A6">
              <w:rPr>
                <w:szCs w:val="19"/>
              </w:rPr>
              <w:t>Verwerking externe consultatie</w:t>
            </w:r>
            <w:r w:rsidR="00572528">
              <w:rPr>
                <w:szCs w:val="19"/>
              </w:rPr>
              <w:t>, GS-conferentie</w:t>
            </w:r>
            <w:r w:rsidR="00782BB6">
              <w:rPr>
                <w:szCs w:val="19"/>
              </w:rPr>
              <w:t>,</w:t>
            </w:r>
            <w:r w:rsidRPr="003812A6">
              <w:rPr>
                <w:szCs w:val="19"/>
              </w:rPr>
              <w:t xml:space="preserve"> vervolg interne reacties</w:t>
            </w:r>
            <w:r w:rsidR="00782BB6">
              <w:rPr>
                <w:szCs w:val="19"/>
              </w:rPr>
              <w:t xml:space="preserve"> en GS-bespreking juni 2017</w:t>
            </w:r>
          </w:p>
        </w:tc>
      </w:tr>
      <w:tr w:rsidR="003812A6" w:rsidTr="003812A6">
        <w:tc>
          <w:tcPr>
            <w:tcW w:w="1951" w:type="dxa"/>
          </w:tcPr>
          <w:p w:rsidR="003812A6" w:rsidRPr="003812A6" w:rsidRDefault="00557D9D" w:rsidP="003812A6">
            <w:pPr>
              <w:jc w:val="center"/>
              <w:rPr>
                <w:szCs w:val="19"/>
              </w:rPr>
            </w:pPr>
            <w:r>
              <w:rPr>
                <w:szCs w:val="19"/>
              </w:rPr>
              <w:t>0.4</w:t>
            </w:r>
          </w:p>
        </w:tc>
        <w:tc>
          <w:tcPr>
            <w:tcW w:w="7261" w:type="dxa"/>
          </w:tcPr>
          <w:p w:rsidR="00557D9D" w:rsidRPr="003812A6" w:rsidRDefault="00FB26A0" w:rsidP="003812A6">
            <w:pPr>
              <w:rPr>
                <w:szCs w:val="19"/>
              </w:rPr>
            </w:pPr>
            <w:r>
              <w:rPr>
                <w:szCs w:val="19"/>
              </w:rPr>
              <w:t>Verwerking bespreking PS oktober 2017, opmerkingen PAL</w:t>
            </w:r>
            <w:r w:rsidR="00516FF2">
              <w:rPr>
                <w:szCs w:val="19"/>
              </w:rPr>
              <w:t xml:space="preserve"> juni 2017</w:t>
            </w:r>
            <w:r>
              <w:rPr>
                <w:szCs w:val="19"/>
              </w:rPr>
              <w:t xml:space="preserve">, </w:t>
            </w:r>
            <w:r w:rsidR="00516FF2">
              <w:rPr>
                <w:szCs w:val="19"/>
              </w:rPr>
              <w:t xml:space="preserve">verwerking </w:t>
            </w:r>
            <w:r>
              <w:rPr>
                <w:szCs w:val="19"/>
              </w:rPr>
              <w:t>interne reacties</w:t>
            </w:r>
            <w:r w:rsidR="00557D9D">
              <w:rPr>
                <w:szCs w:val="19"/>
              </w:rPr>
              <w:t>.</w:t>
            </w:r>
          </w:p>
        </w:tc>
      </w:tr>
      <w:tr w:rsidR="003812A6" w:rsidTr="003812A6">
        <w:tc>
          <w:tcPr>
            <w:tcW w:w="1951" w:type="dxa"/>
          </w:tcPr>
          <w:p w:rsidR="003812A6" w:rsidRPr="003812A6" w:rsidRDefault="00557D9D" w:rsidP="003812A6">
            <w:pPr>
              <w:jc w:val="center"/>
              <w:rPr>
                <w:szCs w:val="19"/>
              </w:rPr>
            </w:pPr>
            <w:r>
              <w:rPr>
                <w:szCs w:val="19"/>
              </w:rPr>
              <w:t>1.0</w:t>
            </w:r>
          </w:p>
        </w:tc>
        <w:tc>
          <w:tcPr>
            <w:tcW w:w="7261" w:type="dxa"/>
          </w:tcPr>
          <w:p w:rsidR="003812A6" w:rsidRPr="003812A6" w:rsidRDefault="00557D9D" w:rsidP="003812A6">
            <w:pPr>
              <w:rPr>
                <w:szCs w:val="19"/>
              </w:rPr>
            </w:pPr>
            <w:r>
              <w:rPr>
                <w:szCs w:val="19"/>
              </w:rPr>
              <w:t>Besluitvorming GS 12 december 2017</w:t>
            </w:r>
          </w:p>
        </w:tc>
      </w:tr>
    </w:tbl>
    <w:p w:rsidR="003812A6" w:rsidRDefault="003812A6" w:rsidP="003812A6">
      <w:pPr>
        <w:rPr>
          <w:b/>
          <w:szCs w:val="19"/>
        </w:rPr>
      </w:pPr>
    </w:p>
    <w:p w:rsidR="003812A6" w:rsidRDefault="003812A6">
      <w:pPr>
        <w:spacing w:after="200" w:line="276" w:lineRule="auto"/>
        <w:rPr>
          <w:b/>
          <w:szCs w:val="19"/>
        </w:rPr>
      </w:pPr>
      <w:r>
        <w:rPr>
          <w:b/>
          <w:szCs w:val="19"/>
        </w:rPr>
        <w:br w:type="page"/>
      </w:r>
    </w:p>
    <w:p w:rsidR="005D6ABB" w:rsidRDefault="005D6ABB" w:rsidP="002B4702">
      <w:pPr>
        <w:pStyle w:val="Lijstalinea"/>
        <w:numPr>
          <w:ilvl w:val="0"/>
          <w:numId w:val="1"/>
        </w:numPr>
        <w:rPr>
          <w:b/>
          <w:szCs w:val="19"/>
        </w:rPr>
      </w:pPr>
      <w:r>
        <w:rPr>
          <w:b/>
          <w:szCs w:val="19"/>
        </w:rPr>
        <w:lastRenderedPageBreak/>
        <w:t>Leeswijzer</w:t>
      </w:r>
    </w:p>
    <w:p w:rsidR="005D6ABB" w:rsidRDefault="005D6ABB" w:rsidP="005D6ABB">
      <w:pPr>
        <w:rPr>
          <w:szCs w:val="19"/>
        </w:rPr>
      </w:pPr>
    </w:p>
    <w:p w:rsidR="005D6ABB" w:rsidRDefault="005D6ABB" w:rsidP="005D6ABB">
      <w:pPr>
        <w:rPr>
          <w:szCs w:val="19"/>
        </w:rPr>
      </w:pPr>
      <w:r>
        <w:rPr>
          <w:szCs w:val="19"/>
        </w:rPr>
        <w:t xml:space="preserve">De hier voorliggende </w:t>
      </w:r>
      <w:r w:rsidR="006F7568">
        <w:rPr>
          <w:szCs w:val="19"/>
        </w:rPr>
        <w:t>ambitien</w:t>
      </w:r>
      <w:r>
        <w:rPr>
          <w:szCs w:val="19"/>
        </w:rPr>
        <w:t xml:space="preserve">otitie is de </w:t>
      </w:r>
      <w:r w:rsidR="00302ECD">
        <w:rPr>
          <w:szCs w:val="19"/>
        </w:rPr>
        <w:t>opmaat</w:t>
      </w:r>
      <w:r>
        <w:rPr>
          <w:szCs w:val="19"/>
        </w:rPr>
        <w:t xml:space="preserve"> voor het </w:t>
      </w:r>
      <w:r w:rsidR="003A28C1">
        <w:rPr>
          <w:szCs w:val="19"/>
        </w:rPr>
        <w:t>vernieuwd</w:t>
      </w:r>
      <w:r w:rsidR="009D4BBD">
        <w:rPr>
          <w:szCs w:val="19"/>
        </w:rPr>
        <w:t xml:space="preserve"> </w:t>
      </w:r>
      <w:r>
        <w:rPr>
          <w:szCs w:val="19"/>
        </w:rPr>
        <w:t xml:space="preserve">omgevingsbeleid van de provincie Zuid-Holland. In deze notitie schetsen </w:t>
      </w:r>
      <w:r w:rsidR="00302ECD">
        <w:rPr>
          <w:szCs w:val="19"/>
        </w:rPr>
        <w:t>we</w:t>
      </w:r>
      <w:r w:rsidR="000124CF">
        <w:rPr>
          <w:szCs w:val="19"/>
        </w:rPr>
        <w:t xml:space="preserve"> een beeld voor de ontwikkeling van deze regio en de wijze waarop </w:t>
      </w:r>
      <w:r w:rsidR="00302ECD">
        <w:rPr>
          <w:szCs w:val="19"/>
        </w:rPr>
        <w:t>we</w:t>
      </w:r>
      <w:r w:rsidR="000124CF">
        <w:rPr>
          <w:szCs w:val="19"/>
        </w:rPr>
        <w:t xml:space="preserve"> daar met betrokken partners aan willen werken.</w:t>
      </w:r>
      <w:r w:rsidR="000124CF" w:rsidRPr="000124CF">
        <w:rPr>
          <w:szCs w:val="19"/>
        </w:rPr>
        <w:t xml:space="preserve"> </w:t>
      </w:r>
    </w:p>
    <w:p w:rsidR="000124CF" w:rsidRDefault="000124CF" w:rsidP="005D6ABB">
      <w:pPr>
        <w:rPr>
          <w:szCs w:val="19"/>
        </w:rPr>
      </w:pPr>
    </w:p>
    <w:p w:rsidR="00AD1D8D" w:rsidRDefault="000124CF" w:rsidP="005D6ABB">
      <w:pPr>
        <w:rPr>
          <w:szCs w:val="19"/>
        </w:rPr>
      </w:pPr>
      <w:r>
        <w:rPr>
          <w:szCs w:val="19"/>
        </w:rPr>
        <w:t xml:space="preserve">Het vertrekpunt van het </w:t>
      </w:r>
      <w:r w:rsidR="003A28C1">
        <w:rPr>
          <w:szCs w:val="19"/>
        </w:rPr>
        <w:t>vernieuwd</w:t>
      </w:r>
      <w:r w:rsidR="009D4BBD">
        <w:rPr>
          <w:szCs w:val="19"/>
        </w:rPr>
        <w:t xml:space="preserve"> </w:t>
      </w:r>
      <w:r>
        <w:rPr>
          <w:szCs w:val="19"/>
        </w:rPr>
        <w:t xml:space="preserve">omgevingsbeleid is het sterker maken van Zuid-Holland door een inzet op een slimme en schone leefomgeving. Deze ambitie kan de provincie alleen samen met anderen realiseren. Ruimte en vertrouwen geven is ook de kern van </w:t>
      </w:r>
      <w:r w:rsidR="00302ECD">
        <w:rPr>
          <w:szCs w:val="19"/>
        </w:rPr>
        <w:t>onze</w:t>
      </w:r>
      <w:r>
        <w:rPr>
          <w:szCs w:val="19"/>
        </w:rPr>
        <w:t xml:space="preserve"> sturingsfilosofie.</w:t>
      </w:r>
      <w:r w:rsidR="00AD1D8D">
        <w:rPr>
          <w:szCs w:val="19"/>
        </w:rPr>
        <w:t xml:space="preserve"> </w:t>
      </w:r>
      <w:r w:rsidR="00302ECD">
        <w:rPr>
          <w:szCs w:val="19"/>
        </w:rPr>
        <w:t>Dat past precies bij de filosofie van de nieuwe omgevingswet, net als de</w:t>
      </w:r>
      <w:r w:rsidR="00AD1D8D">
        <w:rPr>
          <w:szCs w:val="19"/>
        </w:rPr>
        <w:t xml:space="preserve"> </w:t>
      </w:r>
      <w:r>
        <w:rPr>
          <w:szCs w:val="19"/>
        </w:rPr>
        <w:t xml:space="preserve">samenhangende </w:t>
      </w:r>
      <w:r w:rsidR="00302ECD">
        <w:rPr>
          <w:szCs w:val="19"/>
        </w:rPr>
        <w:t>aan</w:t>
      </w:r>
      <w:r>
        <w:rPr>
          <w:szCs w:val="19"/>
        </w:rPr>
        <w:t>pak</w:t>
      </w:r>
      <w:r w:rsidR="00AD1D8D">
        <w:rPr>
          <w:szCs w:val="19"/>
        </w:rPr>
        <w:t xml:space="preserve"> van maatschappelijke opgaven. </w:t>
      </w:r>
    </w:p>
    <w:p w:rsidR="00AD1D8D" w:rsidRDefault="00AD1D8D" w:rsidP="005D6ABB">
      <w:pPr>
        <w:rPr>
          <w:szCs w:val="19"/>
        </w:rPr>
      </w:pPr>
    </w:p>
    <w:p w:rsidR="000124CF" w:rsidRPr="005D6ABB" w:rsidRDefault="00AD1D8D" w:rsidP="005D6ABB">
      <w:pPr>
        <w:rPr>
          <w:szCs w:val="19"/>
        </w:rPr>
      </w:pPr>
      <w:r>
        <w:rPr>
          <w:szCs w:val="19"/>
        </w:rPr>
        <w:t xml:space="preserve">In de </w:t>
      </w:r>
      <w:r w:rsidR="006F7568">
        <w:rPr>
          <w:szCs w:val="19"/>
        </w:rPr>
        <w:t>ambitie</w:t>
      </w:r>
      <w:r>
        <w:rPr>
          <w:szCs w:val="19"/>
        </w:rPr>
        <w:t xml:space="preserve">notitie formuleren </w:t>
      </w:r>
      <w:r w:rsidR="00302ECD">
        <w:rPr>
          <w:szCs w:val="19"/>
        </w:rPr>
        <w:t xml:space="preserve">we onze </w:t>
      </w:r>
      <w:r>
        <w:rPr>
          <w:szCs w:val="19"/>
        </w:rPr>
        <w:t xml:space="preserve">ambities en opgaven in de fysieke leefomgeving en de wijze waarop </w:t>
      </w:r>
      <w:r w:rsidR="00302ECD">
        <w:rPr>
          <w:szCs w:val="19"/>
        </w:rPr>
        <w:t>we aan</w:t>
      </w:r>
      <w:r>
        <w:rPr>
          <w:szCs w:val="19"/>
        </w:rPr>
        <w:t xml:space="preserve"> die opgaven willen </w:t>
      </w:r>
      <w:r w:rsidR="00302ECD">
        <w:rPr>
          <w:szCs w:val="19"/>
        </w:rPr>
        <w:t>bijdragen</w:t>
      </w:r>
      <w:r>
        <w:rPr>
          <w:szCs w:val="19"/>
        </w:rPr>
        <w:t xml:space="preserve">. Deze notitie vormt het kader voor ontwikkeling van beleid in de fysieke leefomgeving en voor herziening van bestaand beleid. Dit document </w:t>
      </w:r>
      <w:r w:rsidR="00302ECD">
        <w:rPr>
          <w:szCs w:val="19"/>
        </w:rPr>
        <w:t xml:space="preserve">is de eerste stap in </w:t>
      </w:r>
      <w:r>
        <w:rPr>
          <w:szCs w:val="19"/>
        </w:rPr>
        <w:t xml:space="preserve">een dynamisch </w:t>
      </w:r>
      <w:r w:rsidR="00302ECD">
        <w:rPr>
          <w:szCs w:val="19"/>
        </w:rPr>
        <w:t>proces. Juist i</w:t>
      </w:r>
      <w:r>
        <w:rPr>
          <w:szCs w:val="19"/>
        </w:rPr>
        <w:t xml:space="preserve">n interactie met de samenleving worden de </w:t>
      </w:r>
      <w:r w:rsidR="00302ECD">
        <w:rPr>
          <w:szCs w:val="19"/>
        </w:rPr>
        <w:t xml:space="preserve">opgaven gedefinieerd en de </w:t>
      </w:r>
      <w:r>
        <w:rPr>
          <w:szCs w:val="19"/>
        </w:rPr>
        <w:t>ambities verder aangescherpt.</w:t>
      </w:r>
      <w:r w:rsidR="00302ECD">
        <w:rPr>
          <w:szCs w:val="19"/>
        </w:rPr>
        <w:t xml:space="preserve"> Hierna beschrijven wij de ambities en opgaven die wij als provincie in die interactie willen inbrengen. </w:t>
      </w:r>
    </w:p>
    <w:p w:rsidR="005D6ABB" w:rsidRPr="005D6ABB" w:rsidRDefault="005D6ABB" w:rsidP="005D6ABB">
      <w:pPr>
        <w:pStyle w:val="Lijstalinea"/>
        <w:ind w:left="360"/>
        <w:rPr>
          <w:szCs w:val="19"/>
        </w:rPr>
      </w:pPr>
    </w:p>
    <w:p w:rsidR="005D6ABB" w:rsidRPr="005D6ABB" w:rsidRDefault="005D6ABB" w:rsidP="005D6ABB">
      <w:pPr>
        <w:pStyle w:val="Lijstalinea"/>
        <w:ind w:left="360"/>
        <w:rPr>
          <w:szCs w:val="19"/>
        </w:rPr>
      </w:pPr>
    </w:p>
    <w:p w:rsidR="00E2567D" w:rsidRPr="00854946" w:rsidRDefault="002B4702" w:rsidP="002B4702">
      <w:pPr>
        <w:pStyle w:val="Lijstalinea"/>
        <w:numPr>
          <w:ilvl w:val="0"/>
          <w:numId w:val="1"/>
        </w:numPr>
        <w:rPr>
          <w:b/>
          <w:szCs w:val="19"/>
        </w:rPr>
      </w:pPr>
      <w:r w:rsidRPr="00854946">
        <w:rPr>
          <w:b/>
          <w:szCs w:val="19"/>
        </w:rPr>
        <w:t>Voorwoord</w:t>
      </w:r>
    </w:p>
    <w:p w:rsidR="002B4702" w:rsidRDefault="002B4702" w:rsidP="002B4702">
      <w:pPr>
        <w:rPr>
          <w:szCs w:val="19"/>
        </w:rPr>
      </w:pPr>
    </w:p>
    <w:p w:rsidR="002B4702" w:rsidRPr="002B4702" w:rsidRDefault="002B4702" w:rsidP="002B4702">
      <w:pPr>
        <w:rPr>
          <w:szCs w:val="19"/>
        </w:rPr>
      </w:pPr>
      <w:r w:rsidRPr="002B4702">
        <w:rPr>
          <w:szCs w:val="19"/>
        </w:rPr>
        <w:t xml:space="preserve">Sterk, slim en schoon. Dat is de toekomst. Voor de wereld, voor Nederland en </w:t>
      </w:r>
      <w:r w:rsidR="000E27A9">
        <w:rPr>
          <w:szCs w:val="19"/>
        </w:rPr>
        <w:t xml:space="preserve">zeker </w:t>
      </w:r>
      <w:r w:rsidRPr="002B4702">
        <w:rPr>
          <w:szCs w:val="19"/>
        </w:rPr>
        <w:t xml:space="preserve">ook voor Zuid-Holland. Dat is complex en tegelijkertijd heel eenvoudig. Wie niet meedoet, is weg. Er is geen keuze. Ons leven, wonen en werken verandert ingrijpend. De komende jaren wordt dat steeds sneller duidelijk; nu zitten we er al midden in. Het einde van de fossiele brandstoffen, robotisering, ‘internet of things’, ongelijkheid op de arbeidsmarkt, een snel opwarmende atmosfeer, te veel of juist te weinig water, migranten die op de deur kloppen, grote politieke tegenstellingen. Het is er allemaal en het </w:t>
      </w:r>
      <w:r w:rsidR="00302ECD">
        <w:rPr>
          <w:szCs w:val="19"/>
        </w:rPr>
        <w:t>valt niet te ontkennen</w:t>
      </w:r>
      <w:r w:rsidRPr="002B4702">
        <w:rPr>
          <w:szCs w:val="19"/>
        </w:rPr>
        <w:t>.</w:t>
      </w:r>
    </w:p>
    <w:p w:rsidR="003E4132" w:rsidRPr="002B4702" w:rsidRDefault="003E4132" w:rsidP="002B4702">
      <w:pPr>
        <w:rPr>
          <w:szCs w:val="19"/>
        </w:rPr>
      </w:pPr>
    </w:p>
    <w:p w:rsidR="002B4702" w:rsidRPr="002B4702" w:rsidRDefault="000E27A9" w:rsidP="002B4702">
      <w:pPr>
        <w:rPr>
          <w:szCs w:val="19"/>
        </w:rPr>
      </w:pPr>
      <w:r>
        <w:rPr>
          <w:szCs w:val="19"/>
        </w:rPr>
        <w:t>Zuid-Holland blijft vergelijkenderwijs achter bij andere regio’s. In Nederl</w:t>
      </w:r>
      <w:r w:rsidR="000E4AA9">
        <w:rPr>
          <w:szCs w:val="19"/>
        </w:rPr>
        <w:t>and en de rest van Europa. Onze,</w:t>
      </w:r>
      <w:r w:rsidRPr="002B4702">
        <w:rPr>
          <w:szCs w:val="19"/>
        </w:rPr>
        <w:t xml:space="preserve"> oude </w:t>
      </w:r>
      <w:r>
        <w:rPr>
          <w:szCs w:val="19"/>
        </w:rPr>
        <w:t xml:space="preserve">op fossiele grondstoffen gebaseerde </w:t>
      </w:r>
      <w:r w:rsidRPr="002B4702">
        <w:rPr>
          <w:szCs w:val="19"/>
        </w:rPr>
        <w:t xml:space="preserve">economie heeft nog veerkracht, maar de rek raakt eruit. </w:t>
      </w:r>
      <w:r>
        <w:rPr>
          <w:szCs w:val="19"/>
        </w:rPr>
        <w:t>D</w:t>
      </w:r>
      <w:r w:rsidR="002B4702" w:rsidRPr="002B4702">
        <w:rPr>
          <w:szCs w:val="19"/>
        </w:rPr>
        <w:t>e overgang naar groen</w:t>
      </w:r>
      <w:r w:rsidR="00992736">
        <w:rPr>
          <w:szCs w:val="19"/>
        </w:rPr>
        <w:t xml:space="preserve"> en </w:t>
      </w:r>
      <w:r w:rsidR="002B4702" w:rsidRPr="002B4702">
        <w:rPr>
          <w:szCs w:val="19"/>
        </w:rPr>
        <w:t xml:space="preserve">digitaal is </w:t>
      </w:r>
      <w:r>
        <w:rPr>
          <w:szCs w:val="19"/>
        </w:rPr>
        <w:t>no</w:t>
      </w:r>
      <w:r w:rsidR="00302ECD">
        <w:rPr>
          <w:szCs w:val="19"/>
        </w:rPr>
        <w:t xml:space="preserve">odzakelijk en gelukkig ook </w:t>
      </w:r>
      <w:r w:rsidR="002B4702" w:rsidRPr="002B4702">
        <w:rPr>
          <w:szCs w:val="19"/>
        </w:rPr>
        <w:t xml:space="preserve">al begonnen. Richting slim en schoon. Met inzet op </w:t>
      </w:r>
      <w:r w:rsidR="00992736">
        <w:rPr>
          <w:szCs w:val="19"/>
        </w:rPr>
        <w:t xml:space="preserve">innovatie, </w:t>
      </w:r>
      <w:r w:rsidR="002B4702" w:rsidRPr="002B4702">
        <w:rPr>
          <w:szCs w:val="19"/>
        </w:rPr>
        <w:t xml:space="preserve">hergebruik en nieuwe energie. Met ruimte voor water en een landbouw die sterker verweven is met de natuur. Met levendige steden, waar de creativiteit </w:t>
      </w:r>
      <w:r w:rsidR="007E12DB">
        <w:rPr>
          <w:szCs w:val="19"/>
        </w:rPr>
        <w:t>bloeit</w:t>
      </w:r>
      <w:r w:rsidR="002B4702" w:rsidRPr="002B4702">
        <w:rPr>
          <w:szCs w:val="19"/>
        </w:rPr>
        <w:t xml:space="preserve"> en het onderwijs, de wetenschap en de cultu</w:t>
      </w:r>
      <w:r w:rsidR="00C0318B">
        <w:rPr>
          <w:szCs w:val="19"/>
        </w:rPr>
        <w:t>ur</w:t>
      </w:r>
      <w:r w:rsidR="002B4702" w:rsidRPr="002B4702">
        <w:rPr>
          <w:szCs w:val="19"/>
        </w:rPr>
        <w:t xml:space="preserve"> </w:t>
      </w:r>
      <w:r w:rsidR="007E12DB">
        <w:rPr>
          <w:szCs w:val="19"/>
        </w:rPr>
        <w:t>f</w:t>
      </w:r>
      <w:r w:rsidR="00C0318B">
        <w:rPr>
          <w:szCs w:val="19"/>
        </w:rPr>
        <w:t>lorer</w:t>
      </w:r>
      <w:r w:rsidR="007E12DB">
        <w:rPr>
          <w:szCs w:val="19"/>
        </w:rPr>
        <w:t>en</w:t>
      </w:r>
      <w:r w:rsidR="002B4702" w:rsidRPr="002B4702">
        <w:rPr>
          <w:szCs w:val="19"/>
        </w:rPr>
        <w:t xml:space="preserve">. Met </w:t>
      </w:r>
      <w:r w:rsidR="00D17B71">
        <w:rPr>
          <w:szCs w:val="19"/>
        </w:rPr>
        <w:t xml:space="preserve">duurzame </w:t>
      </w:r>
      <w:r w:rsidR="002B4702" w:rsidRPr="002B4702">
        <w:rPr>
          <w:szCs w:val="19"/>
        </w:rPr>
        <w:t xml:space="preserve">mobiliteit en grenzeloze digitale netwerken. </w:t>
      </w:r>
      <w:r w:rsidR="00D17B71">
        <w:rPr>
          <w:szCs w:val="19"/>
        </w:rPr>
        <w:t xml:space="preserve">Met een gezonde en veilige samenleving waarin iedereen meedoet. </w:t>
      </w:r>
      <w:r w:rsidR="002B4702" w:rsidRPr="002B4702">
        <w:rPr>
          <w:szCs w:val="19"/>
        </w:rPr>
        <w:t>En dat allemaal in een prachtig provinciaal landschap vol ruimte voor ontspanning en beleving van erfgoed.</w:t>
      </w:r>
    </w:p>
    <w:p w:rsidR="002B4702" w:rsidRPr="002B4702" w:rsidRDefault="002B4702" w:rsidP="002B4702">
      <w:pPr>
        <w:rPr>
          <w:szCs w:val="19"/>
        </w:rPr>
      </w:pPr>
    </w:p>
    <w:p w:rsidR="003E4132" w:rsidRDefault="002B4702" w:rsidP="002B4702">
      <w:pPr>
        <w:rPr>
          <w:szCs w:val="19"/>
        </w:rPr>
      </w:pPr>
      <w:r w:rsidRPr="002B4702">
        <w:rPr>
          <w:szCs w:val="19"/>
        </w:rPr>
        <w:t xml:space="preserve">Wij bij Zuid-Holland zien het voor ons. En we werken er naartoe, met een visie, bereid om te leren en in elke regio met een aanpak op maat. </w:t>
      </w:r>
      <w:r w:rsidR="00992736">
        <w:rPr>
          <w:szCs w:val="19"/>
        </w:rPr>
        <w:t xml:space="preserve">We willen de vernieuwing versnellen. </w:t>
      </w:r>
      <w:r w:rsidR="003E4132" w:rsidRPr="002B4702">
        <w:rPr>
          <w:szCs w:val="19"/>
        </w:rPr>
        <w:t xml:space="preserve">We </w:t>
      </w:r>
      <w:r w:rsidR="003E4132">
        <w:rPr>
          <w:szCs w:val="19"/>
        </w:rPr>
        <w:t xml:space="preserve">willen samenwerken met veel partijen om de kracht en creativiteit in dit gebied te benutten. </w:t>
      </w:r>
      <w:r w:rsidR="003E4132" w:rsidRPr="003E4132">
        <w:rPr>
          <w:szCs w:val="19"/>
        </w:rPr>
        <w:t>Kennisinstellingen, maatschappelijke partijen, bedrijfsleven en overheden zijn allemaal nodig</w:t>
      </w:r>
      <w:r w:rsidR="003E4132">
        <w:rPr>
          <w:szCs w:val="19"/>
        </w:rPr>
        <w:t>. Samen maken we o</w:t>
      </w:r>
      <w:r w:rsidR="003E4132" w:rsidRPr="003E4132">
        <w:rPr>
          <w:szCs w:val="19"/>
        </w:rPr>
        <w:t>nze regio sterker, slimmer en schoner.</w:t>
      </w:r>
    </w:p>
    <w:p w:rsidR="0007288D" w:rsidRDefault="0007288D" w:rsidP="002B4702">
      <w:pPr>
        <w:rPr>
          <w:szCs w:val="19"/>
        </w:rPr>
      </w:pPr>
    </w:p>
    <w:p w:rsidR="0074606B" w:rsidRPr="00992736" w:rsidRDefault="002B4702" w:rsidP="00992736">
      <w:pPr>
        <w:rPr>
          <w:szCs w:val="19"/>
        </w:rPr>
      </w:pPr>
      <w:r w:rsidRPr="002B4702">
        <w:rPr>
          <w:szCs w:val="19"/>
        </w:rPr>
        <w:t xml:space="preserve">Zo maakt Zuid-Holland het verschil. Dynamisch? Ja. Spannend? Zeker. Kansrijk? Absoluut. Het gaat </w:t>
      </w:r>
      <w:r w:rsidR="003E4132">
        <w:rPr>
          <w:szCs w:val="19"/>
        </w:rPr>
        <w:t>om</w:t>
      </w:r>
      <w:r w:rsidR="00992736">
        <w:rPr>
          <w:szCs w:val="19"/>
        </w:rPr>
        <w:t xml:space="preserve"> durven kiezen. D</w:t>
      </w:r>
      <w:r w:rsidR="003E4132">
        <w:rPr>
          <w:szCs w:val="19"/>
        </w:rPr>
        <w:t xml:space="preserve">uidelijk sturen. Soms ook </w:t>
      </w:r>
      <w:r w:rsidRPr="002B4702">
        <w:rPr>
          <w:szCs w:val="19"/>
        </w:rPr>
        <w:t>om faciliteren, experimenteren en innoveren. Misschien soms net buiten de lijntjes kleuren? In ieder geval dingen mogelijk maken. Belangrijkste eigenschap die daarvoor nodig is: lef!</w:t>
      </w:r>
    </w:p>
    <w:p w:rsidR="00992736" w:rsidRDefault="00992736">
      <w:pPr>
        <w:spacing w:after="200" w:line="276" w:lineRule="auto"/>
        <w:rPr>
          <w:b/>
          <w:szCs w:val="19"/>
        </w:rPr>
      </w:pPr>
      <w:r>
        <w:rPr>
          <w:b/>
          <w:szCs w:val="19"/>
        </w:rPr>
        <w:br w:type="page"/>
      </w:r>
    </w:p>
    <w:p w:rsidR="00E2567D" w:rsidRPr="00854946" w:rsidRDefault="00E2567D" w:rsidP="00E2567D">
      <w:pPr>
        <w:pStyle w:val="Lijstalinea"/>
        <w:numPr>
          <w:ilvl w:val="0"/>
          <w:numId w:val="1"/>
        </w:numPr>
        <w:rPr>
          <w:b/>
          <w:szCs w:val="19"/>
        </w:rPr>
      </w:pPr>
      <w:r w:rsidRPr="00854946">
        <w:rPr>
          <w:b/>
          <w:szCs w:val="19"/>
        </w:rPr>
        <w:lastRenderedPageBreak/>
        <w:t xml:space="preserve">Naar een </w:t>
      </w:r>
      <w:r w:rsidR="003C47FE">
        <w:rPr>
          <w:b/>
          <w:szCs w:val="19"/>
        </w:rPr>
        <w:t>ver</w:t>
      </w:r>
      <w:r w:rsidRPr="00854946">
        <w:rPr>
          <w:b/>
          <w:szCs w:val="19"/>
        </w:rPr>
        <w:t>nieuw</w:t>
      </w:r>
      <w:r w:rsidR="003C47FE">
        <w:rPr>
          <w:b/>
          <w:szCs w:val="19"/>
        </w:rPr>
        <w:t>d</w:t>
      </w:r>
      <w:r w:rsidRPr="00854946">
        <w:rPr>
          <w:b/>
          <w:szCs w:val="19"/>
        </w:rPr>
        <w:t xml:space="preserve"> omgevingsbeleid</w:t>
      </w:r>
    </w:p>
    <w:p w:rsidR="00E2567D" w:rsidRPr="00477250" w:rsidRDefault="00E2567D" w:rsidP="00E2567D">
      <w:pPr>
        <w:rPr>
          <w:szCs w:val="19"/>
        </w:rPr>
      </w:pPr>
    </w:p>
    <w:p w:rsidR="005B7274" w:rsidRDefault="00531CCF" w:rsidP="00477250">
      <w:pPr>
        <w:rPr>
          <w:szCs w:val="19"/>
        </w:rPr>
      </w:pPr>
      <w:r w:rsidRPr="00477250">
        <w:rPr>
          <w:szCs w:val="19"/>
        </w:rPr>
        <w:t>I</w:t>
      </w:r>
      <w:r w:rsidR="00E2567D" w:rsidRPr="00477250">
        <w:rPr>
          <w:szCs w:val="19"/>
        </w:rPr>
        <w:t>n 20</w:t>
      </w:r>
      <w:r w:rsidR="00307E6C">
        <w:rPr>
          <w:szCs w:val="19"/>
        </w:rPr>
        <w:t>21</w:t>
      </w:r>
      <w:r w:rsidR="00E2567D" w:rsidRPr="00477250">
        <w:rPr>
          <w:szCs w:val="19"/>
        </w:rPr>
        <w:t> </w:t>
      </w:r>
      <w:r w:rsidRPr="00477250">
        <w:rPr>
          <w:szCs w:val="19"/>
        </w:rPr>
        <w:t xml:space="preserve">treedt de omgevingswet </w:t>
      </w:r>
      <w:r w:rsidR="00E2567D" w:rsidRPr="00477250">
        <w:rPr>
          <w:szCs w:val="19"/>
        </w:rPr>
        <w:t>in werking</w:t>
      </w:r>
      <w:r w:rsidRPr="00477250">
        <w:rPr>
          <w:szCs w:val="19"/>
        </w:rPr>
        <w:t xml:space="preserve">. </w:t>
      </w:r>
      <w:r w:rsidR="00477250" w:rsidRPr="00477250">
        <w:rPr>
          <w:color w:val="000000"/>
          <w:szCs w:val="19"/>
        </w:rPr>
        <w:t xml:space="preserve">Met de </w:t>
      </w:r>
      <w:r w:rsidR="00302ECD">
        <w:rPr>
          <w:color w:val="000000"/>
          <w:szCs w:val="19"/>
        </w:rPr>
        <w:t>o</w:t>
      </w:r>
      <w:r w:rsidR="00477250" w:rsidRPr="00477250">
        <w:rPr>
          <w:color w:val="000000"/>
          <w:szCs w:val="19"/>
        </w:rPr>
        <w:t xml:space="preserve">mgevingswet wil het kabinet het wettelijk </w:t>
      </w:r>
      <w:r w:rsidR="00477250">
        <w:rPr>
          <w:color w:val="000000"/>
          <w:szCs w:val="19"/>
        </w:rPr>
        <w:t>systeem ‘eenvoudig beter’ maken</w:t>
      </w:r>
      <w:r w:rsidR="00477250" w:rsidRPr="00477250">
        <w:rPr>
          <w:color w:val="000000"/>
          <w:szCs w:val="19"/>
        </w:rPr>
        <w:t>.</w:t>
      </w:r>
      <w:r w:rsidR="00477250" w:rsidRPr="00477250">
        <w:rPr>
          <w:szCs w:val="19"/>
        </w:rPr>
        <w:t xml:space="preserve"> De </w:t>
      </w:r>
      <w:r w:rsidR="00302ECD">
        <w:rPr>
          <w:szCs w:val="19"/>
        </w:rPr>
        <w:t>o</w:t>
      </w:r>
      <w:r w:rsidR="00477250" w:rsidRPr="00477250">
        <w:rPr>
          <w:szCs w:val="19"/>
        </w:rPr>
        <w:t>mgevingswet verplicht het Rijk, de provincie</w:t>
      </w:r>
      <w:r w:rsidR="00477250">
        <w:rPr>
          <w:szCs w:val="19"/>
        </w:rPr>
        <w:t>s</w:t>
      </w:r>
      <w:r w:rsidR="00477250" w:rsidRPr="00477250">
        <w:rPr>
          <w:szCs w:val="19"/>
        </w:rPr>
        <w:t xml:space="preserve"> en gemeente</w:t>
      </w:r>
      <w:r w:rsidR="00477250">
        <w:rPr>
          <w:szCs w:val="19"/>
        </w:rPr>
        <w:t>n</w:t>
      </w:r>
      <w:r w:rsidR="00477250" w:rsidRPr="00477250">
        <w:rPr>
          <w:szCs w:val="19"/>
        </w:rPr>
        <w:t xml:space="preserve"> een omgevingsvisie te maken.</w:t>
      </w:r>
      <w:r w:rsidR="00477250">
        <w:rPr>
          <w:szCs w:val="19"/>
        </w:rPr>
        <w:t xml:space="preserve"> </w:t>
      </w:r>
      <w:r w:rsidR="00302ECD">
        <w:rPr>
          <w:szCs w:val="19"/>
        </w:rPr>
        <w:t xml:space="preserve">Het provinciaal bestuur </w:t>
      </w:r>
      <w:r w:rsidR="00E55BDB">
        <w:rPr>
          <w:szCs w:val="19"/>
        </w:rPr>
        <w:t xml:space="preserve">van </w:t>
      </w:r>
      <w:r w:rsidR="00477250">
        <w:rPr>
          <w:szCs w:val="19"/>
        </w:rPr>
        <w:t>Zuid-Holland grijp</w:t>
      </w:r>
      <w:r w:rsidR="00E55BDB">
        <w:rPr>
          <w:szCs w:val="19"/>
        </w:rPr>
        <w:t>t</w:t>
      </w:r>
      <w:r w:rsidR="00477250">
        <w:rPr>
          <w:szCs w:val="19"/>
        </w:rPr>
        <w:t xml:space="preserve"> deze </w:t>
      </w:r>
      <w:r w:rsidR="00E55BDB">
        <w:rPr>
          <w:szCs w:val="19"/>
        </w:rPr>
        <w:t>gelegenheid</w:t>
      </w:r>
      <w:r w:rsidR="00477250">
        <w:rPr>
          <w:szCs w:val="19"/>
        </w:rPr>
        <w:t xml:space="preserve"> aan om </w:t>
      </w:r>
      <w:r w:rsidR="003C47FE">
        <w:rPr>
          <w:szCs w:val="19"/>
        </w:rPr>
        <w:t xml:space="preserve">het </w:t>
      </w:r>
      <w:r w:rsidR="00477250">
        <w:rPr>
          <w:szCs w:val="19"/>
        </w:rPr>
        <w:t xml:space="preserve">omgevingsbeleid te </w:t>
      </w:r>
      <w:r w:rsidR="003C47FE">
        <w:rPr>
          <w:szCs w:val="19"/>
        </w:rPr>
        <w:t>vernieuwen</w:t>
      </w:r>
      <w:r w:rsidR="00477250">
        <w:rPr>
          <w:szCs w:val="19"/>
        </w:rPr>
        <w:t>.</w:t>
      </w:r>
      <w:r w:rsidR="004C4EAC">
        <w:rPr>
          <w:szCs w:val="19"/>
        </w:rPr>
        <w:t xml:space="preserve"> Het omgevingsbeleid krijgt zijn vorm via een opgavegerichte aanpak. Dat wil zeggen dat </w:t>
      </w:r>
      <w:r w:rsidR="005B7274">
        <w:rPr>
          <w:szCs w:val="19"/>
        </w:rPr>
        <w:t xml:space="preserve">de maatschappelijke opgaven bepalen </w:t>
      </w:r>
      <w:r w:rsidR="00E55BDB">
        <w:rPr>
          <w:szCs w:val="19"/>
        </w:rPr>
        <w:t xml:space="preserve">hoe en </w:t>
      </w:r>
      <w:r w:rsidR="005B7274">
        <w:rPr>
          <w:szCs w:val="19"/>
        </w:rPr>
        <w:t xml:space="preserve">wanneer een onderdeel van het omgevingsbeleid tot stand komt. Al deze </w:t>
      </w:r>
      <w:r w:rsidR="00E55BDB">
        <w:rPr>
          <w:szCs w:val="19"/>
        </w:rPr>
        <w:t>onderdelen (‘</w:t>
      </w:r>
      <w:r w:rsidR="005B7274">
        <w:rPr>
          <w:szCs w:val="19"/>
        </w:rPr>
        <w:t>modules</w:t>
      </w:r>
      <w:r w:rsidR="00E55BDB">
        <w:rPr>
          <w:szCs w:val="19"/>
        </w:rPr>
        <w:t>’)</w:t>
      </w:r>
      <w:r w:rsidR="005B7274">
        <w:rPr>
          <w:szCs w:val="19"/>
        </w:rPr>
        <w:t xml:space="preserve"> vormen samen de </w:t>
      </w:r>
      <w:r w:rsidR="00E55BDB">
        <w:rPr>
          <w:szCs w:val="19"/>
        </w:rPr>
        <w:t>o</w:t>
      </w:r>
      <w:r w:rsidR="005B7274">
        <w:rPr>
          <w:szCs w:val="19"/>
        </w:rPr>
        <w:t xml:space="preserve">mgevingsvisie van de provincie Zuid-Holland. </w:t>
      </w:r>
    </w:p>
    <w:p w:rsidR="005B7274" w:rsidRDefault="005B7274" w:rsidP="00477250">
      <w:pPr>
        <w:rPr>
          <w:szCs w:val="19"/>
        </w:rPr>
      </w:pPr>
    </w:p>
    <w:p w:rsidR="00477250" w:rsidRDefault="00E55BDB" w:rsidP="00477250">
      <w:pPr>
        <w:rPr>
          <w:color w:val="000000"/>
          <w:szCs w:val="19"/>
        </w:rPr>
      </w:pPr>
      <w:r>
        <w:rPr>
          <w:color w:val="000000"/>
          <w:szCs w:val="19"/>
        </w:rPr>
        <w:t xml:space="preserve">We onderschrijven de </w:t>
      </w:r>
      <w:r w:rsidR="00477250" w:rsidRPr="00477250">
        <w:rPr>
          <w:color w:val="000000"/>
          <w:szCs w:val="19"/>
        </w:rPr>
        <w:t>filosofie</w:t>
      </w:r>
      <w:r>
        <w:rPr>
          <w:color w:val="000000"/>
          <w:szCs w:val="19"/>
        </w:rPr>
        <w:t xml:space="preserve"> van de omgevingswet</w:t>
      </w:r>
      <w:r w:rsidR="00477250" w:rsidRPr="00477250">
        <w:rPr>
          <w:color w:val="000000"/>
          <w:szCs w:val="19"/>
        </w:rPr>
        <w:t>: minder en overzichtelijke</w:t>
      </w:r>
      <w:r>
        <w:rPr>
          <w:color w:val="000000"/>
          <w:szCs w:val="19"/>
        </w:rPr>
        <w:t>r</w:t>
      </w:r>
      <w:r w:rsidR="00477250" w:rsidRPr="00477250">
        <w:rPr>
          <w:color w:val="000000"/>
          <w:szCs w:val="19"/>
        </w:rPr>
        <w:t xml:space="preserve"> regels, </w:t>
      </w:r>
      <w:r w:rsidR="00FC1F48">
        <w:rPr>
          <w:color w:val="000000"/>
          <w:szCs w:val="19"/>
        </w:rPr>
        <w:t xml:space="preserve">lokaal maatwerk, </w:t>
      </w:r>
      <w:r w:rsidR="00477250" w:rsidRPr="00477250">
        <w:rPr>
          <w:color w:val="000000"/>
          <w:szCs w:val="19"/>
        </w:rPr>
        <w:t xml:space="preserve">meer ruimte voor </w:t>
      </w:r>
      <w:r w:rsidR="00477250">
        <w:rPr>
          <w:color w:val="000000"/>
          <w:szCs w:val="19"/>
        </w:rPr>
        <w:t>maatschappelijke initiatieven</w:t>
      </w:r>
      <w:r w:rsidR="00477250" w:rsidRPr="00477250">
        <w:rPr>
          <w:color w:val="000000"/>
          <w:szCs w:val="19"/>
        </w:rPr>
        <w:t xml:space="preserve"> en meer vertrouwen</w:t>
      </w:r>
      <w:r w:rsidR="00477250">
        <w:rPr>
          <w:color w:val="000000"/>
          <w:szCs w:val="19"/>
        </w:rPr>
        <w:t xml:space="preserve">. </w:t>
      </w:r>
      <w:r w:rsidR="001E3C7D">
        <w:rPr>
          <w:color w:val="000000"/>
          <w:szCs w:val="19"/>
        </w:rPr>
        <w:t xml:space="preserve">De wet gaat uit van </w:t>
      </w:r>
      <w:r>
        <w:rPr>
          <w:color w:val="000000"/>
          <w:szCs w:val="19"/>
        </w:rPr>
        <w:t xml:space="preserve">samenwerking en gecoördineerd optreden van de verschillende overheidslagen. De grote maatschappelijke opgaven zijn vrijwel altijd multischalig en vragen inzet van meerdere overheden en maatschappelijke partijen. Wij ondersteunen daarbij van harte het uitgangspunt van de wet dat </w:t>
      </w:r>
      <w:r w:rsidR="001E3C7D">
        <w:rPr>
          <w:color w:val="000000"/>
          <w:szCs w:val="19"/>
        </w:rPr>
        <w:t>taken en bevoegdheden in principe op lokaal niveau worden uitgevoerd</w:t>
      </w:r>
      <w:r>
        <w:rPr>
          <w:color w:val="000000"/>
          <w:szCs w:val="19"/>
        </w:rPr>
        <w:t>, tenzij een expliciet provinciaal belang betrokkenheid van de provincie noodzakelijk maakt.</w:t>
      </w:r>
      <w:r w:rsidR="001E3C7D">
        <w:rPr>
          <w:color w:val="000000"/>
          <w:szCs w:val="19"/>
        </w:rPr>
        <w:t xml:space="preserve"> </w:t>
      </w:r>
      <w:r w:rsidR="00477250">
        <w:rPr>
          <w:color w:val="000000"/>
          <w:szCs w:val="19"/>
        </w:rPr>
        <w:t>Het is bovenal de bedoeling dat overheden ontwikkelingsgericht</w:t>
      </w:r>
      <w:r w:rsidR="00D6407B">
        <w:rPr>
          <w:color w:val="000000"/>
          <w:szCs w:val="19"/>
        </w:rPr>
        <w:t xml:space="preserve">, </w:t>
      </w:r>
      <w:r w:rsidR="00477250">
        <w:rPr>
          <w:color w:val="000000"/>
          <w:szCs w:val="19"/>
        </w:rPr>
        <w:t xml:space="preserve">integraal </w:t>
      </w:r>
      <w:r w:rsidR="00D6407B">
        <w:rPr>
          <w:color w:val="000000"/>
          <w:szCs w:val="19"/>
        </w:rPr>
        <w:t>en samen met belanghebbende</w:t>
      </w:r>
      <w:r w:rsidR="001E3C7D">
        <w:rPr>
          <w:color w:val="000000"/>
          <w:szCs w:val="19"/>
        </w:rPr>
        <w:t>n</w:t>
      </w:r>
      <w:r w:rsidR="00D6407B">
        <w:rPr>
          <w:color w:val="000000"/>
          <w:szCs w:val="19"/>
        </w:rPr>
        <w:t xml:space="preserve"> g</w:t>
      </w:r>
      <w:r w:rsidR="00477250">
        <w:rPr>
          <w:color w:val="000000"/>
          <w:szCs w:val="19"/>
        </w:rPr>
        <w:t xml:space="preserve">aan werken aan de maatschappelijke opgaven die zich voordoen. </w:t>
      </w:r>
      <w:r w:rsidR="00FC1F48">
        <w:rPr>
          <w:color w:val="000000"/>
          <w:szCs w:val="19"/>
        </w:rPr>
        <w:t>Dit is precies de manier waarop het provinciale bestuur van Zuid-Holland wil werken: een partner die open staat voor vernieuwing, samenwerkt</w:t>
      </w:r>
      <w:r w:rsidR="00895F8F">
        <w:rPr>
          <w:color w:val="000000"/>
          <w:szCs w:val="19"/>
        </w:rPr>
        <w:t>,</w:t>
      </w:r>
      <w:r w:rsidR="00FC1F48">
        <w:rPr>
          <w:color w:val="000000"/>
          <w:szCs w:val="19"/>
        </w:rPr>
        <w:t xml:space="preserve"> zich dienstbaar opstelt en waar nodig haar verantwoordelijkheid neemt.</w:t>
      </w:r>
      <w:r w:rsidR="0075202A">
        <w:rPr>
          <w:color w:val="000000"/>
          <w:szCs w:val="19"/>
        </w:rPr>
        <w:t xml:space="preserve"> ‘Meer ruimte voor ontwikkeling, mét waarborgen voor kwaliteit’. </w:t>
      </w:r>
      <w:r w:rsidR="00D25C69">
        <w:rPr>
          <w:color w:val="000000"/>
          <w:szCs w:val="19"/>
        </w:rPr>
        <w:t xml:space="preserve">De door de provincie geformuleerde ‘provinciale belangen’ kunnen dienen als eerste waarborg voor </w:t>
      </w:r>
      <w:r w:rsidR="00EB5A37">
        <w:rPr>
          <w:color w:val="000000"/>
          <w:szCs w:val="19"/>
        </w:rPr>
        <w:t xml:space="preserve">ruimtelijke </w:t>
      </w:r>
      <w:r w:rsidR="00D25C69">
        <w:rPr>
          <w:color w:val="000000"/>
          <w:szCs w:val="19"/>
        </w:rPr>
        <w:t>kwaliteit.</w:t>
      </w:r>
    </w:p>
    <w:p w:rsidR="006338E9" w:rsidRDefault="006338E9" w:rsidP="00477250">
      <w:pPr>
        <w:rPr>
          <w:color w:val="000000"/>
          <w:szCs w:val="19"/>
        </w:rPr>
      </w:pPr>
    </w:p>
    <w:p w:rsidR="002A2300" w:rsidRDefault="002A2300" w:rsidP="00477250">
      <w:pPr>
        <w:rPr>
          <w:color w:val="000000"/>
          <w:szCs w:val="19"/>
        </w:rPr>
      </w:pPr>
      <w:r>
        <w:rPr>
          <w:color w:val="000000"/>
          <w:szCs w:val="19"/>
        </w:rPr>
        <w:t>In h</w:t>
      </w:r>
      <w:r w:rsidR="00D6407B">
        <w:rPr>
          <w:color w:val="000000"/>
          <w:szCs w:val="19"/>
        </w:rPr>
        <w:t xml:space="preserve">et provinciaal omgevingsbeleid </w:t>
      </w:r>
      <w:r>
        <w:rPr>
          <w:color w:val="000000"/>
          <w:szCs w:val="19"/>
        </w:rPr>
        <w:t xml:space="preserve">werkt de provincie naar een integrale provinciale omgevingsvisie. Deze visie beschrijft uiteraard onze ambities, provinciale belangen en kaders. Tegelijkertijd geeft de visie ruimte voor maatwerk door te fungeren als basis voor een gesprek met de belanghebbenden. De visie krijgt als levend document </w:t>
      </w:r>
      <w:r w:rsidR="00010C41">
        <w:rPr>
          <w:color w:val="000000"/>
          <w:szCs w:val="19"/>
        </w:rPr>
        <w:t xml:space="preserve">dan </w:t>
      </w:r>
      <w:r>
        <w:rPr>
          <w:color w:val="000000"/>
          <w:szCs w:val="19"/>
        </w:rPr>
        <w:t>ook een dynamisch karakter.</w:t>
      </w:r>
      <w:r w:rsidR="00010C41">
        <w:rPr>
          <w:color w:val="000000"/>
          <w:szCs w:val="19"/>
        </w:rPr>
        <w:t xml:space="preserve"> </w:t>
      </w:r>
      <w:r w:rsidR="0001713F">
        <w:rPr>
          <w:color w:val="000000"/>
          <w:szCs w:val="19"/>
        </w:rPr>
        <w:t xml:space="preserve">Vanuit </w:t>
      </w:r>
      <w:r w:rsidR="00E55BDB">
        <w:rPr>
          <w:color w:val="000000"/>
          <w:szCs w:val="19"/>
        </w:rPr>
        <w:t xml:space="preserve">deze opmaat voor het omgevingsbeleid - met </w:t>
      </w:r>
      <w:r w:rsidR="0001713F">
        <w:rPr>
          <w:color w:val="000000"/>
          <w:szCs w:val="19"/>
        </w:rPr>
        <w:t>een</w:t>
      </w:r>
      <w:r w:rsidR="00010C41">
        <w:rPr>
          <w:color w:val="000000"/>
          <w:szCs w:val="19"/>
        </w:rPr>
        <w:t xml:space="preserve"> wenken</w:t>
      </w:r>
      <w:r w:rsidR="0001713F">
        <w:rPr>
          <w:color w:val="000000"/>
          <w:szCs w:val="19"/>
        </w:rPr>
        <w:t xml:space="preserve">d perspectief en een schets van onze sturingsprincipes </w:t>
      </w:r>
      <w:r w:rsidR="00E55BDB">
        <w:rPr>
          <w:color w:val="000000"/>
          <w:szCs w:val="19"/>
        </w:rPr>
        <w:t xml:space="preserve">- </w:t>
      </w:r>
      <w:r w:rsidR="0001713F">
        <w:rPr>
          <w:color w:val="000000"/>
          <w:szCs w:val="19"/>
        </w:rPr>
        <w:t xml:space="preserve">worden op geëigende momenten </w:t>
      </w:r>
      <w:r w:rsidR="0001713F" w:rsidRPr="00010C41">
        <w:rPr>
          <w:color w:val="000000"/>
          <w:szCs w:val="19"/>
        </w:rPr>
        <w:t xml:space="preserve">thematische </w:t>
      </w:r>
      <w:r w:rsidR="0001713F">
        <w:rPr>
          <w:color w:val="000000"/>
          <w:szCs w:val="19"/>
        </w:rPr>
        <w:t>en/</w:t>
      </w:r>
      <w:r w:rsidR="0001713F" w:rsidRPr="00010C41">
        <w:rPr>
          <w:color w:val="000000"/>
          <w:szCs w:val="19"/>
        </w:rPr>
        <w:t>of gebiedsgerichte</w:t>
      </w:r>
      <w:r w:rsidR="0001713F">
        <w:rPr>
          <w:color w:val="000000"/>
          <w:szCs w:val="19"/>
        </w:rPr>
        <w:t xml:space="preserve"> </w:t>
      </w:r>
      <w:r w:rsidR="0001713F" w:rsidRPr="00010C41">
        <w:rPr>
          <w:color w:val="000000"/>
          <w:szCs w:val="19"/>
        </w:rPr>
        <w:t>onderdelen van de visie</w:t>
      </w:r>
      <w:r w:rsidR="0001713F">
        <w:rPr>
          <w:color w:val="000000"/>
          <w:szCs w:val="19"/>
        </w:rPr>
        <w:t xml:space="preserve"> opge</w:t>
      </w:r>
      <w:r w:rsidR="00D25C69">
        <w:rPr>
          <w:color w:val="000000"/>
          <w:szCs w:val="19"/>
        </w:rPr>
        <w:t xml:space="preserve">steld. Andere onderdelen van het omgevingsbeleid </w:t>
      </w:r>
      <w:r w:rsidR="0001713F">
        <w:rPr>
          <w:color w:val="000000"/>
          <w:szCs w:val="19"/>
        </w:rPr>
        <w:t>zijn</w:t>
      </w:r>
      <w:r w:rsidR="00D25C69">
        <w:rPr>
          <w:color w:val="000000"/>
          <w:szCs w:val="19"/>
        </w:rPr>
        <w:t xml:space="preserve"> </w:t>
      </w:r>
      <w:r w:rsidR="0001713F">
        <w:rPr>
          <w:color w:val="000000"/>
          <w:szCs w:val="19"/>
        </w:rPr>
        <w:t xml:space="preserve">de verordening en (uitvoerings)programma’s. Zo krijgt </w:t>
      </w:r>
      <w:r w:rsidR="00D25C69" w:rsidRPr="00D25C69">
        <w:rPr>
          <w:color w:val="000000"/>
          <w:szCs w:val="19"/>
        </w:rPr>
        <w:t xml:space="preserve">het omgevingsbeleid </w:t>
      </w:r>
      <w:r w:rsidR="0001713F">
        <w:rPr>
          <w:color w:val="000000"/>
          <w:szCs w:val="19"/>
        </w:rPr>
        <w:t>een modulair karakter, waarin o</w:t>
      </w:r>
      <w:r>
        <w:rPr>
          <w:color w:val="000000"/>
          <w:szCs w:val="19"/>
        </w:rPr>
        <w:t xml:space="preserve">nderdelen kunnen worden aangepast naar aanleiding van </w:t>
      </w:r>
      <w:r w:rsidR="00010C41">
        <w:rPr>
          <w:color w:val="000000"/>
          <w:szCs w:val="19"/>
        </w:rPr>
        <w:t>lessen uit interactie</w:t>
      </w:r>
      <w:r>
        <w:rPr>
          <w:color w:val="000000"/>
          <w:szCs w:val="19"/>
        </w:rPr>
        <w:t xml:space="preserve"> met de buitenwereld. </w:t>
      </w:r>
    </w:p>
    <w:p w:rsidR="002901A0" w:rsidRDefault="002901A0" w:rsidP="002901A0">
      <w:pPr>
        <w:rPr>
          <w:color w:val="000000"/>
          <w:szCs w:val="19"/>
        </w:rPr>
      </w:pPr>
    </w:p>
    <w:p w:rsidR="002901A0" w:rsidRDefault="002901A0" w:rsidP="002901A0">
      <w:pPr>
        <w:rPr>
          <w:color w:val="000000"/>
          <w:szCs w:val="19"/>
        </w:rPr>
      </w:pPr>
    </w:p>
    <w:p w:rsidR="002901A0" w:rsidRPr="00854946" w:rsidRDefault="002901A0" w:rsidP="002901A0">
      <w:pPr>
        <w:pStyle w:val="Lijstalinea"/>
        <w:numPr>
          <w:ilvl w:val="0"/>
          <w:numId w:val="1"/>
        </w:numPr>
        <w:rPr>
          <w:b/>
          <w:color w:val="000000"/>
          <w:szCs w:val="19"/>
        </w:rPr>
      </w:pPr>
      <w:r w:rsidRPr="00854946">
        <w:rPr>
          <w:b/>
          <w:color w:val="000000"/>
          <w:szCs w:val="19"/>
        </w:rPr>
        <w:t>Een verandering van tijdperk</w:t>
      </w:r>
    </w:p>
    <w:p w:rsidR="002901A0" w:rsidRDefault="002901A0" w:rsidP="002901A0">
      <w:pPr>
        <w:rPr>
          <w:color w:val="000000"/>
          <w:szCs w:val="19"/>
        </w:rPr>
      </w:pPr>
    </w:p>
    <w:p w:rsidR="00F62301" w:rsidRDefault="00E55BDB" w:rsidP="002901A0">
      <w:pPr>
        <w:rPr>
          <w:color w:val="000000"/>
          <w:szCs w:val="19"/>
        </w:rPr>
      </w:pPr>
      <w:r>
        <w:rPr>
          <w:color w:val="000000"/>
          <w:szCs w:val="19"/>
        </w:rPr>
        <w:t xml:space="preserve">Zuid-Holland is een </w:t>
      </w:r>
      <w:r w:rsidR="00F62301" w:rsidRPr="00F62301">
        <w:rPr>
          <w:color w:val="000000"/>
          <w:szCs w:val="19"/>
        </w:rPr>
        <w:t>strategisch</w:t>
      </w:r>
      <w:r>
        <w:rPr>
          <w:color w:val="000000"/>
          <w:szCs w:val="19"/>
        </w:rPr>
        <w:t xml:space="preserve"> gelegen, vruchtbare delta, </w:t>
      </w:r>
      <w:r w:rsidR="00F62301" w:rsidRPr="00F62301">
        <w:rPr>
          <w:color w:val="000000"/>
          <w:szCs w:val="19"/>
        </w:rPr>
        <w:t>grotendeels onder zee</w:t>
      </w:r>
      <w:r>
        <w:rPr>
          <w:color w:val="000000"/>
          <w:szCs w:val="19"/>
        </w:rPr>
        <w:t xml:space="preserve">niveau, met een dalende bodem en mede daardoor met een uniek gevarieerd </w:t>
      </w:r>
      <w:r w:rsidR="00F62301" w:rsidRPr="00F62301">
        <w:rPr>
          <w:color w:val="000000"/>
          <w:szCs w:val="19"/>
        </w:rPr>
        <w:t>kust-, veen- en rivierenlandschap. In dit gebied hebben inwoners het landschap gevormd en bewoonbaar gemaakt door inpoldering. Ook hebben onze inwoners het gebied verbonden met de rest van de wereld. In de loop der eeuwen heeft zich in Zuid-Holland een meerkernig stedelijk netwerk ontwikkeld. Een centrum van handel, cultuur en wetenschap, met als kenmerk en kracht de diversiteit aan mensen, landschap en economie. Een dynamische delta die altijd dreigingen heeft weten om te zetten in kansen.</w:t>
      </w:r>
    </w:p>
    <w:p w:rsidR="00F62301" w:rsidRDefault="00F62301" w:rsidP="002901A0">
      <w:pPr>
        <w:rPr>
          <w:color w:val="000000"/>
          <w:szCs w:val="19"/>
        </w:rPr>
      </w:pPr>
    </w:p>
    <w:p w:rsidR="00367CDE" w:rsidRDefault="004B6900" w:rsidP="002901A0">
      <w:r w:rsidRPr="004B6900">
        <w:rPr>
          <w:color w:val="000000"/>
          <w:szCs w:val="19"/>
        </w:rPr>
        <w:t xml:space="preserve">We leven </w:t>
      </w:r>
      <w:r>
        <w:rPr>
          <w:color w:val="000000"/>
          <w:szCs w:val="19"/>
        </w:rPr>
        <w:t>i</w:t>
      </w:r>
      <w:r w:rsidRPr="004B6900">
        <w:rPr>
          <w:color w:val="000000"/>
          <w:szCs w:val="19"/>
        </w:rPr>
        <w:t>n een tijd van grote, ingrijpende veranderingen. Glo</w:t>
      </w:r>
      <w:r w:rsidR="00630C98">
        <w:rPr>
          <w:color w:val="000000"/>
          <w:szCs w:val="19"/>
        </w:rPr>
        <w:t xml:space="preserve">balisering, klimaatverandering, </w:t>
      </w:r>
      <w:r w:rsidRPr="004B6900">
        <w:rPr>
          <w:color w:val="000000"/>
          <w:szCs w:val="19"/>
        </w:rPr>
        <w:t>demografische trends en nieuwe technologie zorgen voor een ongekende dynamiek</w:t>
      </w:r>
      <w:r>
        <w:rPr>
          <w:color w:val="000000"/>
          <w:szCs w:val="19"/>
        </w:rPr>
        <w:t xml:space="preserve">. </w:t>
      </w:r>
      <w:r w:rsidR="008D4B43">
        <w:rPr>
          <w:color w:val="000000"/>
          <w:szCs w:val="19"/>
        </w:rPr>
        <w:t xml:space="preserve">We raken door onderlinge handel en verbondenheid steeds afhankelijker van elkaar. </w:t>
      </w:r>
      <w:r w:rsidR="00367CDE">
        <w:rPr>
          <w:color w:val="000000"/>
          <w:szCs w:val="19"/>
        </w:rPr>
        <w:t xml:space="preserve">We doen onze boodschappen en boeken onze reizen steeds vaker via het internet. </w:t>
      </w:r>
      <w:r w:rsidR="008D4B43">
        <w:rPr>
          <w:color w:val="000000"/>
          <w:szCs w:val="19"/>
        </w:rPr>
        <w:t xml:space="preserve">De temperatuur stijgt en naast extreem natte zijn er ook steeds vaker droge periodes. </w:t>
      </w:r>
      <w:r w:rsidR="00367CDE">
        <w:rPr>
          <w:color w:val="000000"/>
          <w:szCs w:val="19"/>
        </w:rPr>
        <w:t>We verliezen het voorrecht van onbeperkt gebruik van f</w:t>
      </w:r>
      <w:r w:rsidR="00D163C9">
        <w:rPr>
          <w:color w:val="000000"/>
          <w:szCs w:val="19"/>
        </w:rPr>
        <w:t xml:space="preserve">ossiele </w:t>
      </w:r>
      <w:r w:rsidR="009D4BBD">
        <w:rPr>
          <w:color w:val="000000"/>
          <w:szCs w:val="19"/>
        </w:rPr>
        <w:t>gron</w:t>
      </w:r>
      <w:r w:rsidR="00367CDE">
        <w:rPr>
          <w:color w:val="000000"/>
          <w:szCs w:val="19"/>
        </w:rPr>
        <w:t xml:space="preserve">dstoffen. </w:t>
      </w:r>
      <w:r w:rsidR="008D4B43">
        <w:rPr>
          <w:color w:val="000000"/>
          <w:szCs w:val="19"/>
        </w:rPr>
        <w:lastRenderedPageBreak/>
        <w:t xml:space="preserve">We worden steeds ouder en de bevolking vergrijst. </w:t>
      </w:r>
      <w:r w:rsidR="00367CDE">
        <w:rPr>
          <w:color w:val="000000"/>
          <w:szCs w:val="19"/>
        </w:rPr>
        <w:t xml:space="preserve">We zijn gewend geraakt aan een welvaartsniveau dat niet meer vanzelfsprekend is, maar dat we graag willen behouden. </w:t>
      </w:r>
      <w:r w:rsidR="008D4B43">
        <w:rPr>
          <w:color w:val="000000"/>
          <w:szCs w:val="19"/>
        </w:rPr>
        <w:t>Kortom, deze dynamiek vraagt erom dat we</w:t>
      </w:r>
      <w:r w:rsidRPr="004B6900">
        <w:rPr>
          <w:color w:val="000000"/>
          <w:szCs w:val="19"/>
        </w:rPr>
        <w:t xml:space="preserve"> ons leven, wonen en werken opnieuw in</w:t>
      </w:r>
      <w:r w:rsidR="008D4B43">
        <w:rPr>
          <w:color w:val="000000"/>
          <w:szCs w:val="19"/>
        </w:rPr>
        <w:t>richten</w:t>
      </w:r>
      <w:r w:rsidRPr="004B6900">
        <w:rPr>
          <w:color w:val="000000"/>
          <w:szCs w:val="19"/>
        </w:rPr>
        <w:t>.</w:t>
      </w:r>
      <w:r w:rsidR="00367CDE" w:rsidRPr="00367CDE">
        <w:t xml:space="preserve"> </w:t>
      </w:r>
      <w:r w:rsidR="00307E6C">
        <w:t>D</w:t>
      </w:r>
      <w:r w:rsidR="005017F5">
        <w:t xml:space="preserve">eze omschakeling is er niet van vandaag op morgen, maar zal een aanpassing over een langere periode vergen. </w:t>
      </w:r>
      <w:r w:rsidR="007F2188">
        <w:t>Dit is een verandering van tijdperk. F</w:t>
      </w:r>
      <w:r w:rsidR="00367CDE" w:rsidRPr="00367CDE">
        <w:rPr>
          <w:color w:val="000000"/>
          <w:szCs w:val="19"/>
        </w:rPr>
        <w:t>undamenteler dan dat kan het bijna niet.</w:t>
      </w:r>
      <w:r w:rsidR="00367CDE" w:rsidRPr="00367CDE">
        <w:t xml:space="preserve"> </w:t>
      </w:r>
    </w:p>
    <w:p w:rsidR="008D4B43" w:rsidRDefault="008D4B43" w:rsidP="002901A0">
      <w:pPr>
        <w:rPr>
          <w:color w:val="000000"/>
          <w:szCs w:val="19"/>
        </w:rPr>
      </w:pPr>
    </w:p>
    <w:p w:rsidR="002F084D" w:rsidRPr="006C6610" w:rsidRDefault="00630C98" w:rsidP="002901A0">
      <w:pPr>
        <w:rPr>
          <w:i/>
          <w:color w:val="000000"/>
          <w:szCs w:val="19"/>
        </w:rPr>
      </w:pPr>
      <w:r>
        <w:rPr>
          <w:color w:val="000000"/>
          <w:szCs w:val="19"/>
        </w:rPr>
        <w:t xml:space="preserve">Zuid-Holland is </w:t>
      </w:r>
      <w:r w:rsidRPr="00630C98">
        <w:rPr>
          <w:color w:val="000000"/>
          <w:szCs w:val="19"/>
        </w:rPr>
        <w:t xml:space="preserve">extra kwetsbaar voor </w:t>
      </w:r>
      <w:r>
        <w:rPr>
          <w:color w:val="000000"/>
          <w:szCs w:val="19"/>
        </w:rPr>
        <w:t xml:space="preserve">al deze veranderingen. In ons </w:t>
      </w:r>
      <w:r w:rsidRPr="00630C98">
        <w:rPr>
          <w:color w:val="000000"/>
          <w:szCs w:val="19"/>
        </w:rPr>
        <w:t>laaggelegen delta</w:t>
      </w:r>
      <w:r>
        <w:rPr>
          <w:color w:val="000000"/>
          <w:szCs w:val="19"/>
        </w:rPr>
        <w:t>gebied heeft de</w:t>
      </w:r>
      <w:r w:rsidRPr="00630C98">
        <w:rPr>
          <w:color w:val="000000"/>
          <w:szCs w:val="19"/>
        </w:rPr>
        <w:t xml:space="preserve"> klimaatverandering grote ruimtelijke</w:t>
      </w:r>
      <w:r w:rsidR="00B869AA">
        <w:rPr>
          <w:color w:val="000000"/>
          <w:szCs w:val="19"/>
        </w:rPr>
        <w:t>,</w:t>
      </w:r>
      <w:r w:rsidRPr="00630C98">
        <w:rPr>
          <w:color w:val="000000"/>
          <w:szCs w:val="19"/>
        </w:rPr>
        <w:t xml:space="preserve"> economische </w:t>
      </w:r>
      <w:r w:rsidR="00B869AA">
        <w:rPr>
          <w:color w:val="000000"/>
          <w:szCs w:val="19"/>
        </w:rPr>
        <w:t xml:space="preserve">en sociale </w:t>
      </w:r>
      <w:r w:rsidRPr="00630C98">
        <w:rPr>
          <w:color w:val="000000"/>
          <w:szCs w:val="19"/>
        </w:rPr>
        <w:t>gevolgen</w:t>
      </w:r>
      <w:r>
        <w:rPr>
          <w:color w:val="000000"/>
          <w:szCs w:val="19"/>
        </w:rPr>
        <w:t xml:space="preserve">. </w:t>
      </w:r>
      <w:r w:rsidRPr="00630C98">
        <w:rPr>
          <w:color w:val="000000"/>
          <w:szCs w:val="19"/>
        </w:rPr>
        <w:t xml:space="preserve">Zuid-Holland </w:t>
      </w:r>
      <w:r>
        <w:rPr>
          <w:color w:val="000000"/>
          <w:szCs w:val="19"/>
        </w:rPr>
        <w:t>is als</w:t>
      </w:r>
      <w:r w:rsidRPr="00630C98">
        <w:rPr>
          <w:color w:val="000000"/>
          <w:szCs w:val="19"/>
        </w:rPr>
        <w:t xml:space="preserve"> </w:t>
      </w:r>
      <w:r>
        <w:rPr>
          <w:color w:val="000000"/>
          <w:szCs w:val="19"/>
        </w:rPr>
        <w:t>open economie gevoelig voor</w:t>
      </w:r>
      <w:r w:rsidR="008525AC">
        <w:rPr>
          <w:color w:val="000000"/>
          <w:szCs w:val="19"/>
        </w:rPr>
        <w:t xml:space="preserve"> de gevolgen van globalisering. De segregatie neemt toe. </w:t>
      </w:r>
      <w:r>
        <w:rPr>
          <w:color w:val="000000"/>
          <w:szCs w:val="19"/>
        </w:rPr>
        <w:t xml:space="preserve">Onze </w:t>
      </w:r>
      <w:r w:rsidRPr="00630C98">
        <w:rPr>
          <w:color w:val="000000"/>
          <w:szCs w:val="19"/>
        </w:rPr>
        <w:t xml:space="preserve">energie-intensieve economie </w:t>
      </w:r>
      <w:r>
        <w:rPr>
          <w:color w:val="000000"/>
          <w:szCs w:val="19"/>
        </w:rPr>
        <w:t xml:space="preserve">heeft, </w:t>
      </w:r>
      <w:r w:rsidR="00963063">
        <w:rPr>
          <w:color w:val="000000"/>
          <w:szCs w:val="19"/>
        </w:rPr>
        <w:t xml:space="preserve">zoals ook benoemd in </w:t>
      </w:r>
      <w:r>
        <w:rPr>
          <w:color w:val="000000"/>
          <w:szCs w:val="19"/>
        </w:rPr>
        <w:t xml:space="preserve">het klimaatakkoord van Parijs, alleen toekomst als wordt overgegaan tot </w:t>
      </w:r>
      <w:r w:rsidRPr="00630C98">
        <w:rPr>
          <w:color w:val="000000"/>
          <w:szCs w:val="19"/>
        </w:rPr>
        <w:t>verduurzaming.</w:t>
      </w:r>
      <w:r>
        <w:rPr>
          <w:color w:val="000000"/>
          <w:szCs w:val="19"/>
        </w:rPr>
        <w:t xml:space="preserve"> De trek naar de stad zorgt voor een toenemende druk op onze schaarse ruimte.</w:t>
      </w:r>
      <w:r w:rsidR="00EB4030">
        <w:rPr>
          <w:color w:val="000000"/>
          <w:szCs w:val="19"/>
        </w:rPr>
        <w:t xml:space="preserve"> Tegelijkertijd herbergt deze regio een groot reservoir van talent, creativiteit en ondernemerskracht. </w:t>
      </w:r>
      <w:r w:rsidR="00B33FBB" w:rsidRPr="00B33FBB">
        <w:rPr>
          <w:color w:val="000000"/>
          <w:szCs w:val="19"/>
        </w:rPr>
        <w:t>De geschiedenis leert ons dat onze regio heeft bewezen telkens sterker uit zulke veranderlijke tijden te komen.</w:t>
      </w:r>
      <w:r w:rsidR="00B33FBB">
        <w:rPr>
          <w:color w:val="000000"/>
          <w:szCs w:val="19"/>
        </w:rPr>
        <w:t xml:space="preserve"> </w:t>
      </w:r>
      <w:r w:rsidR="00EB4030">
        <w:rPr>
          <w:color w:val="000000"/>
          <w:szCs w:val="19"/>
        </w:rPr>
        <w:t xml:space="preserve">Zuid-Holland </w:t>
      </w:r>
      <w:r w:rsidR="00B33FBB">
        <w:rPr>
          <w:color w:val="000000"/>
          <w:szCs w:val="19"/>
        </w:rPr>
        <w:t xml:space="preserve">heeft </w:t>
      </w:r>
      <w:r w:rsidR="00EB4030">
        <w:rPr>
          <w:color w:val="000000"/>
          <w:szCs w:val="19"/>
        </w:rPr>
        <w:t>alles in huis om de noodzakelijke vernieuwingen te realiseren.</w:t>
      </w:r>
      <w:r w:rsidR="00BB1B19">
        <w:rPr>
          <w:color w:val="000000"/>
          <w:szCs w:val="19"/>
        </w:rPr>
        <w:t xml:space="preserve"> De richting is duidelijk: </w:t>
      </w:r>
      <w:r w:rsidR="00AB148F" w:rsidRPr="00AB148F">
        <w:rPr>
          <w:i/>
          <w:color w:val="000000"/>
          <w:szCs w:val="19"/>
        </w:rPr>
        <w:t>een sterk Zuid-Holland</w:t>
      </w:r>
      <w:r w:rsidR="00AB148F">
        <w:rPr>
          <w:i/>
          <w:color w:val="000000"/>
          <w:szCs w:val="19"/>
        </w:rPr>
        <w:t xml:space="preserve"> is een slim en schoon Zuid-Holland en die stap zetten we samen.</w:t>
      </w:r>
    </w:p>
    <w:p w:rsidR="006C6610" w:rsidRDefault="006C6610" w:rsidP="002901A0">
      <w:pPr>
        <w:rPr>
          <w:color w:val="000000"/>
          <w:szCs w:val="19"/>
        </w:rPr>
      </w:pPr>
    </w:p>
    <w:p w:rsidR="00946A3A" w:rsidRPr="00946A3A" w:rsidRDefault="00946A3A" w:rsidP="00946A3A">
      <w:pPr>
        <w:rPr>
          <w:color w:val="000000"/>
          <w:szCs w:val="19"/>
        </w:rPr>
      </w:pPr>
    </w:p>
    <w:p w:rsidR="00BB1B19" w:rsidRPr="00854946" w:rsidRDefault="00BB1B19" w:rsidP="006C6610">
      <w:pPr>
        <w:pStyle w:val="Lijstalinea"/>
        <w:numPr>
          <w:ilvl w:val="0"/>
          <w:numId w:val="1"/>
        </w:numPr>
        <w:rPr>
          <w:b/>
          <w:color w:val="000000"/>
          <w:szCs w:val="19"/>
        </w:rPr>
      </w:pPr>
      <w:r w:rsidRPr="00854946">
        <w:rPr>
          <w:b/>
          <w:color w:val="000000"/>
          <w:szCs w:val="19"/>
        </w:rPr>
        <w:t>Ruimte voor ontwikkeling, met waarborg voor kwaliteit</w:t>
      </w:r>
    </w:p>
    <w:p w:rsidR="00BB1B19" w:rsidRDefault="00BB1B19" w:rsidP="006C6610">
      <w:pPr>
        <w:rPr>
          <w:color w:val="000000"/>
          <w:szCs w:val="19"/>
        </w:rPr>
      </w:pPr>
    </w:p>
    <w:p w:rsidR="000E32D6" w:rsidRDefault="000E32D6" w:rsidP="000E32D6">
      <w:pPr>
        <w:rPr>
          <w:color w:val="000000"/>
          <w:szCs w:val="19"/>
        </w:rPr>
      </w:pPr>
      <w:r>
        <w:rPr>
          <w:color w:val="000000"/>
          <w:szCs w:val="19"/>
        </w:rPr>
        <w:t>In het omgevingsbeleid kan de provincie Zuid-Holland met zijn uitgebreide instrumentarium van grote meerwaarde zijn bij het oplossen van de opgaven van vandaag en morgen. Met inbreng van kennis en creativiteit vanuit de samenleving kan meer worden bereikt. Het is de kunst om het oplossend vermogen van de maatschappij te benutten. Alleen ga je snel</w:t>
      </w:r>
      <w:r w:rsidR="00220A16">
        <w:rPr>
          <w:color w:val="000000"/>
          <w:szCs w:val="19"/>
        </w:rPr>
        <w:t>ler</w:t>
      </w:r>
      <w:r>
        <w:rPr>
          <w:color w:val="000000"/>
          <w:szCs w:val="19"/>
        </w:rPr>
        <w:t>, samen kom je verder.</w:t>
      </w:r>
    </w:p>
    <w:p w:rsidR="000E32D6" w:rsidRDefault="000E32D6" w:rsidP="000E32D6">
      <w:pPr>
        <w:rPr>
          <w:color w:val="000000"/>
          <w:szCs w:val="19"/>
        </w:rPr>
      </w:pPr>
    </w:p>
    <w:p w:rsidR="007453E3" w:rsidRDefault="00E55BDB" w:rsidP="000E32D6">
      <w:pPr>
        <w:rPr>
          <w:color w:val="000000"/>
          <w:szCs w:val="19"/>
        </w:rPr>
      </w:pPr>
      <w:r>
        <w:rPr>
          <w:color w:val="000000"/>
          <w:szCs w:val="19"/>
        </w:rPr>
        <w:t>We</w:t>
      </w:r>
      <w:r w:rsidR="000E32D6">
        <w:rPr>
          <w:color w:val="000000"/>
          <w:szCs w:val="19"/>
        </w:rPr>
        <w:t xml:space="preserve"> willen meer ruimte en vertrouwen geven aan maatschappelijk</w:t>
      </w:r>
      <w:r w:rsidR="00DC2216">
        <w:rPr>
          <w:color w:val="000000"/>
          <w:szCs w:val="19"/>
        </w:rPr>
        <w:t>e</w:t>
      </w:r>
      <w:r w:rsidR="000E32D6">
        <w:rPr>
          <w:color w:val="000000"/>
          <w:szCs w:val="19"/>
        </w:rPr>
        <w:t xml:space="preserve"> initiatieven. Ruimte en vrijheid gedijen alleen binnen grenzen.</w:t>
      </w:r>
      <w:r w:rsidR="003D6E69">
        <w:rPr>
          <w:color w:val="000000"/>
          <w:szCs w:val="19"/>
        </w:rPr>
        <w:t xml:space="preserve"> Daar</w:t>
      </w:r>
      <w:r w:rsidR="009B0EAE">
        <w:rPr>
          <w:color w:val="000000"/>
          <w:szCs w:val="19"/>
        </w:rPr>
        <w:t xml:space="preserve">voor </w:t>
      </w:r>
      <w:r w:rsidR="00566D8D">
        <w:rPr>
          <w:color w:val="000000"/>
          <w:szCs w:val="19"/>
        </w:rPr>
        <w:t xml:space="preserve">werkt de provincie in haar omgevingsbeleid vanuit een </w:t>
      </w:r>
      <w:r w:rsidR="009B0EAE">
        <w:rPr>
          <w:color w:val="000000"/>
          <w:szCs w:val="19"/>
        </w:rPr>
        <w:t>aantal principes en kaders, als waarborg voor kwaliteit.</w:t>
      </w:r>
      <w:r w:rsidR="00566D8D">
        <w:rPr>
          <w:color w:val="000000"/>
          <w:szCs w:val="19"/>
        </w:rPr>
        <w:t xml:space="preserve"> </w:t>
      </w:r>
    </w:p>
    <w:p w:rsidR="009B0EAE" w:rsidRDefault="00566D8D" w:rsidP="000E32D6">
      <w:pPr>
        <w:rPr>
          <w:color w:val="000000"/>
          <w:szCs w:val="19"/>
        </w:rPr>
      </w:pPr>
      <w:r>
        <w:rPr>
          <w:color w:val="000000"/>
          <w:szCs w:val="19"/>
        </w:rPr>
        <w:t xml:space="preserve">Deze </w:t>
      </w:r>
      <w:r w:rsidRPr="003567AF">
        <w:rPr>
          <w:color w:val="000000"/>
          <w:szCs w:val="19"/>
          <w:u w:val="single"/>
        </w:rPr>
        <w:t>sturingsprincipes</w:t>
      </w:r>
      <w:r>
        <w:rPr>
          <w:color w:val="000000"/>
          <w:szCs w:val="19"/>
        </w:rPr>
        <w:t xml:space="preserve"> zijn:</w:t>
      </w:r>
    </w:p>
    <w:p w:rsidR="00A464D8" w:rsidRDefault="007D1440" w:rsidP="00A464D8">
      <w:pPr>
        <w:pStyle w:val="Lijstalinea"/>
        <w:numPr>
          <w:ilvl w:val="0"/>
          <w:numId w:val="3"/>
        </w:numPr>
        <w:rPr>
          <w:color w:val="000000"/>
          <w:szCs w:val="19"/>
        </w:rPr>
      </w:pPr>
      <w:r w:rsidRPr="00D1550C">
        <w:rPr>
          <w:b/>
          <w:color w:val="000000"/>
          <w:szCs w:val="19"/>
        </w:rPr>
        <w:t>Opgavegericht</w:t>
      </w:r>
      <w:r w:rsidRPr="00D1550C">
        <w:rPr>
          <w:color w:val="000000"/>
          <w:szCs w:val="19"/>
        </w:rPr>
        <w:t xml:space="preserve">: </w:t>
      </w:r>
      <w:r w:rsidR="00CB1A9E" w:rsidRPr="00D1550C">
        <w:rPr>
          <w:color w:val="000000"/>
          <w:szCs w:val="19"/>
        </w:rPr>
        <w:t xml:space="preserve">de maatschappelijke opgaven zijn het vertrekpunt van het provinciaal handelen. Welke opgaven de provincie aanpakt, is afhankelijk van de toegevoegde waarde die zij kan leveren en het provinciaal belang dat in het geding is. Bij het aanpakken van de prioritaire opgaven werkt de provincie multischalig en integraal. </w:t>
      </w:r>
      <w:r w:rsidR="00B869AA" w:rsidRPr="00D1550C">
        <w:rPr>
          <w:color w:val="000000"/>
          <w:szCs w:val="19"/>
        </w:rPr>
        <w:t>In het benutten van koppelkansen rond opgaven ligt een belangrijke meerwaarde van het middenbestuur.</w:t>
      </w:r>
    </w:p>
    <w:p w:rsidR="00D1550C" w:rsidRPr="00D1550C" w:rsidRDefault="00D1550C" w:rsidP="00D1550C">
      <w:pPr>
        <w:pStyle w:val="Lijstalinea"/>
        <w:ind w:left="360"/>
        <w:rPr>
          <w:color w:val="000000"/>
          <w:szCs w:val="19"/>
        </w:rPr>
      </w:pPr>
    </w:p>
    <w:p w:rsidR="003F05DA" w:rsidRPr="00B94226" w:rsidRDefault="003F05DA" w:rsidP="003F05DA">
      <w:pPr>
        <w:pStyle w:val="Lijstalinea"/>
        <w:numPr>
          <w:ilvl w:val="0"/>
          <w:numId w:val="3"/>
        </w:numPr>
        <w:rPr>
          <w:color w:val="000000"/>
          <w:szCs w:val="19"/>
        </w:rPr>
      </w:pPr>
      <w:r w:rsidRPr="00B94226">
        <w:rPr>
          <w:b/>
          <w:color w:val="000000"/>
          <w:szCs w:val="19"/>
        </w:rPr>
        <w:t>Provinciaal belang</w:t>
      </w:r>
      <w:r w:rsidRPr="00B94226">
        <w:rPr>
          <w:color w:val="000000"/>
          <w:szCs w:val="19"/>
        </w:rPr>
        <w:t xml:space="preserve">: bij elke opgave definieert de provincie </w:t>
      </w:r>
      <w:r w:rsidR="00B91DB8" w:rsidRPr="00B94226">
        <w:rPr>
          <w:color w:val="000000"/>
          <w:szCs w:val="19"/>
        </w:rPr>
        <w:t xml:space="preserve">de bovenregionale </w:t>
      </w:r>
      <w:r w:rsidRPr="00B94226">
        <w:rPr>
          <w:color w:val="000000"/>
          <w:szCs w:val="19"/>
        </w:rPr>
        <w:t xml:space="preserve">belangen. Deze belangen komen </w:t>
      </w:r>
      <w:r w:rsidR="005668C0">
        <w:rPr>
          <w:color w:val="000000"/>
          <w:szCs w:val="19"/>
        </w:rPr>
        <w:t xml:space="preserve">onder andere </w:t>
      </w:r>
      <w:r w:rsidRPr="00B94226">
        <w:rPr>
          <w:color w:val="000000"/>
          <w:szCs w:val="19"/>
        </w:rPr>
        <w:t>voort uit onze wettelijke taken - rijkstaken en Europese verplichtingen - en uit onze ambities. In de thematische en gebiedsgerichte onderdelen van de omgevingsvisie worden de specifieke belangen nader uitgewerkt. De belangen zijn de basis voor provinciale meervoudige sturing</w:t>
      </w:r>
      <w:r w:rsidR="00B2076E" w:rsidRPr="00B94226">
        <w:rPr>
          <w:color w:val="000000"/>
          <w:szCs w:val="19"/>
        </w:rPr>
        <w:t>, die gericht is op het leveren van toegevoegde waarde.</w:t>
      </w:r>
      <w:r w:rsidRPr="00B94226">
        <w:rPr>
          <w:color w:val="000000"/>
          <w:szCs w:val="19"/>
        </w:rPr>
        <w:t xml:space="preserve"> De sturing kan variëren van het bieden van ruimte, samenwerken, maken van afspraken tot afdwingen.</w:t>
      </w:r>
      <w:r w:rsidR="00B2076E" w:rsidRPr="00B94226">
        <w:rPr>
          <w:color w:val="000000"/>
          <w:szCs w:val="19"/>
        </w:rPr>
        <w:t xml:space="preserve"> </w:t>
      </w:r>
    </w:p>
    <w:p w:rsidR="003F05DA" w:rsidRPr="00A464D8" w:rsidRDefault="003F05DA" w:rsidP="00A464D8">
      <w:pPr>
        <w:pStyle w:val="Lijstalinea"/>
        <w:ind w:left="360"/>
        <w:rPr>
          <w:color w:val="000000"/>
          <w:szCs w:val="19"/>
        </w:rPr>
      </w:pPr>
    </w:p>
    <w:p w:rsidR="00253501" w:rsidRPr="00B25873" w:rsidRDefault="00CE7ED8" w:rsidP="00B25873">
      <w:pPr>
        <w:pStyle w:val="Lijstalinea"/>
        <w:numPr>
          <w:ilvl w:val="0"/>
          <w:numId w:val="3"/>
        </w:numPr>
        <w:rPr>
          <w:color w:val="000000"/>
          <w:szCs w:val="19"/>
        </w:rPr>
      </w:pPr>
      <w:r>
        <w:rPr>
          <w:b/>
          <w:color w:val="000000"/>
          <w:szCs w:val="19"/>
        </w:rPr>
        <w:t>Maatwerk</w:t>
      </w:r>
      <w:r w:rsidR="00253501">
        <w:rPr>
          <w:color w:val="000000"/>
          <w:szCs w:val="19"/>
        </w:rPr>
        <w:t xml:space="preserve">: de provincie pakt opgaven bij voorkeur </w:t>
      </w:r>
      <w:r w:rsidR="00B25873">
        <w:rPr>
          <w:color w:val="000000"/>
          <w:szCs w:val="19"/>
        </w:rPr>
        <w:t xml:space="preserve">samen met andere partijen op. Deze netwerkaanpak vraagt om: </w:t>
      </w:r>
    </w:p>
    <w:p w:rsidR="00B25873" w:rsidRDefault="004506AB" w:rsidP="00B25873">
      <w:pPr>
        <w:pStyle w:val="Lijstalinea"/>
        <w:numPr>
          <w:ilvl w:val="1"/>
          <w:numId w:val="3"/>
        </w:numPr>
        <w:rPr>
          <w:color w:val="000000"/>
          <w:szCs w:val="19"/>
        </w:rPr>
      </w:pPr>
      <w:r w:rsidRPr="00BA558F">
        <w:rPr>
          <w:i/>
          <w:color w:val="000000"/>
          <w:szCs w:val="19"/>
        </w:rPr>
        <w:t>Gebiedsgericht</w:t>
      </w:r>
      <w:r>
        <w:rPr>
          <w:color w:val="000000"/>
          <w:szCs w:val="19"/>
        </w:rPr>
        <w:t>: de provincie komt met elk</w:t>
      </w:r>
      <w:r w:rsidR="00E31E06">
        <w:rPr>
          <w:color w:val="000000"/>
          <w:szCs w:val="19"/>
        </w:rPr>
        <w:t xml:space="preserve"> gebied </w:t>
      </w:r>
      <w:r>
        <w:rPr>
          <w:color w:val="000000"/>
          <w:szCs w:val="19"/>
        </w:rPr>
        <w:t xml:space="preserve">tot een aanpak op maat. </w:t>
      </w:r>
      <w:r w:rsidRPr="004506AB">
        <w:rPr>
          <w:color w:val="000000"/>
          <w:szCs w:val="19"/>
        </w:rPr>
        <w:t>Zuid-</w:t>
      </w:r>
      <w:r w:rsidR="00B25873">
        <w:rPr>
          <w:color w:val="000000"/>
          <w:szCs w:val="19"/>
        </w:rPr>
        <w:t>H</w:t>
      </w:r>
      <w:r w:rsidRPr="004506AB">
        <w:rPr>
          <w:color w:val="000000"/>
          <w:szCs w:val="19"/>
        </w:rPr>
        <w:t xml:space="preserve">olland bestaat uit verschillende gebieden met elk </w:t>
      </w:r>
      <w:r>
        <w:rPr>
          <w:color w:val="000000"/>
          <w:szCs w:val="19"/>
        </w:rPr>
        <w:t xml:space="preserve">hun </w:t>
      </w:r>
      <w:r w:rsidRPr="004506AB">
        <w:rPr>
          <w:color w:val="000000"/>
          <w:szCs w:val="19"/>
        </w:rPr>
        <w:t>eigen opgave</w:t>
      </w:r>
      <w:r>
        <w:rPr>
          <w:color w:val="000000"/>
          <w:szCs w:val="19"/>
        </w:rPr>
        <w:t>n</w:t>
      </w:r>
      <w:r w:rsidR="00B25873">
        <w:rPr>
          <w:color w:val="000000"/>
          <w:szCs w:val="19"/>
        </w:rPr>
        <w:t xml:space="preserve">. </w:t>
      </w:r>
      <w:r w:rsidR="009B7BAC">
        <w:rPr>
          <w:color w:val="000000"/>
          <w:szCs w:val="19"/>
        </w:rPr>
        <w:t xml:space="preserve">Specifieke opgaven ontstaan in interactie met de omgeving. </w:t>
      </w:r>
      <w:r>
        <w:rPr>
          <w:color w:val="000000"/>
          <w:szCs w:val="19"/>
        </w:rPr>
        <w:t>Die specifieke opgaven behoeven elk hun eigen vorm van sturing.</w:t>
      </w:r>
    </w:p>
    <w:p w:rsidR="00E31E06" w:rsidRPr="0094419D" w:rsidRDefault="00E31E06" w:rsidP="00E31E06">
      <w:pPr>
        <w:pStyle w:val="Lijstalinea"/>
        <w:numPr>
          <w:ilvl w:val="1"/>
          <w:numId w:val="3"/>
        </w:numPr>
        <w:rPr>
          <w:color w:val="000000"/>
          <w:szCs w:val="19"/>
        </w:rPr>
      </w:pPr>
      <w:r w:rsidRPr="00BA558F">
        <w:rPr>
          <w:i/>
          <w:color w:val="000000"/>
          <w:szCs w:val="19"/>
        </w:rPr>
        <w:t>Uitgaan van passend schaalniveau</w:t>
      </w:r>
      <w:r w:rsidRPr="0094419D">
        <w:rPr>
          <w:color w:val="000000"/>
          <w:szCs w:val="19"/>
        </w:rPr>
        <w:t xml:space="preserve">: de provincie vormt allianties op het schaalniveau van de specifieke opgave. Allianties op verschillende niveaus zijn nodig. </w:t>
      </w:r>
      <w:r>
        <w:rPr>
          <w:color w:val="000000"/>
          <w:szCs w:val="19"/>
        </w:rPr>
        <w:t xml:space="preserve">We werken met partners op </w:t>
      </w:r>
      <w:r>
        <w:rPr>
          <w:color w:val="000000"/>
          <w:szCs w:val="19"/>
        </w:rPr>
        <w:lastRenderedPageBreak/>
        <w:t xml:space="preserve">lokaal, regionaal, provinciaal en landsdelig niveau en kijken waar nodig ook over landsgrenzen heen.  </w:t>
      </w:r>
    </w:p>
    <w:p w:rsidR="00CA6AE3" w:rsidRDefault="00B25873" w:rsidP="00B25873">
      <w:pPr>
        <w:pStyle w:val="Lijstalinea"/>
        <w:numPr>
          <w:ilvl w:val="1"/>
          <w:numId w:val="3"/>
        </w:numPr>
        <w:rPr>
          <w:color w:val="000000"/>
          <w:szCs w:val="19"/>
        </w:rPr>
      </w:pPr>
      <w:r w:rsidRPr="00BA558F">
        <w:rPr>
          <w:i/>
          <w:color w:val="000000"/>
          <w:szCs w:val="19"/>
        </w:rPr>
        <w:t>Ruimte voor differentiatie</w:t>
      </w:r>
      <w:r>
        <w:rPr>
          <w:color w:val="000000"/>
          <w:szCs w:val="19"/>
        </w:rPr>
        <w:t>: w</w:t>
      </w:r>
      <w:r w:rsidR="007453E3">
        <w:rPr>
          <w:color w:val="000000"/>
          <w:szCs w:val="19"/>
        </w:rPr>
        <w:t xml:space="preserve">aar mogelijk gaan </w:t>
      </w:r>
      <w:r w:rsidR="004506AB">
        <w:rPr>
          <w:color w:val="000000"/>
          <w:szCs w:val="19"/>
        </w:rPr>
        <w:t xml:space="preserve">integrale </w:t>
      </w:r>
      <w:r w:rsidR="007453E3">
        <w:rPr>
          <w:color w:val="000000"/>
          <w:szCs w:val="19"/>
        </w:rPr>
        <w:t>m</w:t>
      </w:r>
      <w:r w:rsidR="00667022">
        <w:rPr>
          <w:color w:val="000000"/>
          <w:szCs w:val="19"/>
        </w:rPr>
        <w:t xml:space="preserve">aatwerkoplossingen boven generieke </w:t>
      </w:r>
      <w:r w:rsidR="007453E3">
        <w:rPr>
          <w:color w:val="000000"/>
          <w:szCs w:val="19"/>
        </w:rPr>
        <w:t>regels</w:t>
      </w:r>
      <w:r w:rsidR="007179B0">
        <w:rPr>
          <w:color w:val="000000"/>
          <w:szCs w:val="19"/>
        </w:rPr>
        <w:t xml:space="preserve">. Dat gebeurt alleen als </w:t>
      </w:r>
      <w:r w:rsidR="007179B0" w:rsidRPr="007179B0">
        <w:rPr>
          <w:color w:val="000000"/>
          <w:szCs w:val="19"/>
        </w:rPr>
        <w:t>per saldo sprake is van voldoende positieve ontwikkeling.</w:t>
      </w:r>
    </w:p>
    <w:p w:rsidR="00D1550C" w:rsidRPr="00D1550C" w:rsidRDefault="00D1550C" w:rsidP="00D1550C">
      <w:pPr>
        <w:rPr>
          <w:color w:val="000000"/>
          <w:szCs w:val="19"/>
        </w:rPr>
      </w:pPr>
      <w:r w:rsidRPr="00D1550C">
        <w:rPr>
          <w:color w:val="000000"/>
          <w:szCs w:val="19"/>
        </w:rPr>
        <w:t xml:space="preserve">Onder </w:t>
      </w:r>
      <w:r>
        <w:rPr>
          <w:color w:val="000000"/>
          <w:szCs w:val="19"/>
        </w:rPr>
        <w:t>deze sturingsprincipes</w:t>
      </w:r>
      <w:r w:rsidRPr="00D1550C">
        <w:rPr>
          <w:color w:val="000000"/>
          <w:szCs w:val="19"/>
        </w:rPr>
        <w:t xml:space="preserve"> wordt het </w:t>
      </w:r>
      <w:r w:rsidRPr="00D1550C">
        <w:rPr>
          <w:i/>
          <w:color w:val="000000"/>
          <w:szCs w:val="19"/>
        </w:rPr>
        <w:t>subsidiariteitsbeginsel</w:t>
      </w:r>
      <w:r w:rsidRPr="00D1550C">
        <w:rPr>
          <w:color w:val="000000"/>
          <w:szCs w:val="19"/>
        </w:rPr>
        <w:t xml:space="preserve"> uit de omgevingswet</w:t>
      </w:r>
      <w:r w:rsidRPr="00D1550C">
        <w:rPr>
          <w:b/>
          <w:color w:val="000000"/>
          <w:szCs w:val="19"/>
        </w:rPr>
        <w:t xml:space="preserve"> </w:t>
      </w:r>
      <w:r w:rsidRPr="00D1550C">
        <w:rPr>
          <w:color w:val="000000"/>
          <w:szCs w:val="19"/>
        </w:rPr>
        <w:t xml:space="preserve">(decentraal, tenzij) door de provincie opgepakt als ‘je toont meerwaarde of niet’. </w:t>
      </w:r>
    </w:p>
    <w:p w:rsidR="00D1550C" w:rsidRPr="00D1550C" w:rsidRDefault="00D1550C" w:rsidP="00D1550C">
      <w:pPr>
        <w:rPr>
          <w:color w:val="000000"/>
          <w:szCs w:val="19"/>
        </w:rPr>
      </w:pPr>
    </w:p>
    <w:p w:rsidR="003C736C" w:rsidRPr="003C736C" w:rsidRDefault="003C736C" w:rsidP="003C736C">
      <w:pPr>
        <w:rPr>
          <w:color w:val="000000"/>
          <w:szCs w:val="19"/>
        </w:rPr>
      </w:pPr>
      <w:r>
        <w:rPr>
          <w:color w:val="000000"/>
          <w:szCs w:val="19"/>
        </w:rPr>
        <w:t xml:space="preserve">De </w:t>
      </w:r>
      <w:r w:rsidR="00D1550C">
        <w:rPr>
          <w:color w:val="000000"/>
          <w:szCs w:val="19"/>
        </w:rPr>
        <w:t>sturings</w:t>
      </w:r>
      <w:r>
        <w:rPr>
          <w:color w:val="000000"/>
          <w:szCs w:val="19"/>
        </w:rPr>
        <w:t xml:space="preserve">principes leiden tot vier mogelijke </w:t>
      </w:r>
      <w:r w:rsidRPr="003567AF">
        <w:rPr>
          <w:color w:val="000000"/>
          <w:szCs w:val="19"/>
          <w:u w:val="single"/>
        </w:rPr>
        <w:t>sturingsstijlen</w:t>
      </w:r>
      <w:r>
        <w:rPr>
          <w:color w:val="000000"/>
          <w:szCs w:val="19"/>
        </w:rPr>
        <w:t>, die afhankelijk van de opgave ingezet kunnen worden</w:t>
      </w:r>
      <w:r w:rsidRPr="003C736C">
        <w:rPr>
          <w:color w:val="000000"/>
          <w:szCs w:val="19"/>
        </w:rPr>
        <w:t>:</w:t>
      </w:r>
    </w:p>
    <w:p w:rsidR="003C736C" w:rsidRPr="003C736C" w:rsidRDefault="003C736C" w:rsidP="003C736C">
      <w:pPr>
        <w:pStyle w:val="Lijstalinea"/>
        <w:numPr>
          <w:ilvl w:val="0"/>
          <w:numId w:val="6"/>
        </w:numPr>
        <w:rPr>
          <w:color w:val="000000"/>
          <w:szCs w:val="19"/>
        </w:rPr>
      </w:pPr>
      <w:r>
        <w:rPr>
          <w:color w:val="000000"/>
          <w:szCs w:val="19"/>
        </w:rPr>
        <w:t>z</w:t>
      </w:r>
      <w:r w:rsidRPr="003C736C">
        <w:rPr>
          <w:color w:val="000000"/>
          <w:szCs w:val="19"/>
        </w:rPr>
        <w:t>oveel mogelijk overlaten aan initiatieven uit de samenleving (meewerkende overheid)</w:t>
      </w:r>
      <w:r>
        <w:rPr>
          <w:color w:val="000000"/>
          <w:szCs w:val="19"/>
        </w:rPr>
        <w:t>;</w:t>
      </w:r>
    </w:p>
    <w:p w:rsidR="003C736C" w:rsidRPr="003C736C" w:rsidRDefault="003C736C" w:rsidP="003C736C">
      <w:pPr>
        <w:pStyle w:val="Lijstalinea"/>
        <w:numPr>
          <w:ilvl w:val="0"/>
          <w:numId w:val="6"/>
        </w:numPr>
        <w:rPr>
          <w:color w:val="000000"/>
          <w:szCs w:val="19"/>
        </w:rPr>
      </w:pPr>
      <w:r>
        <w:rPr>
          <w:color w:val="000000"/>
          <w:szCs w:val="19"/>
        </w:rPr>
        <w:t>w</w:t>
      </w:r>
      <w:r w:rsidRPr="003C736C">
        <w:rPr>
          <w:color w:val="000000"/>
          <w:szCs w:val="19"/>
        </w:rPr>
        <w:t>aar (meer) regie nodig is, netwerkend werken (samenwerkende overheid)</w:t>
      </w:r>
      <w:r>
        <w:rPr>
          <w:color w:val="000000"/>
          <w:szCs w:val="19"/>
        </w:rPr>
        <w:t>;</w:t>
      </w:r>
    </w:p>
    <w:p w:rsidR="003C736C" w:rsidRPr="003C736C" w:rsidRDefault="003C736C" w:rsidP="003C736C">
      <w:pPr>
        <w:pStyle w:val="Lijstalinea"/>
        <w:numPr>
          <w:ilvl w:val="0"/>
          <w:numId w:val="6"/>
        </w:numPr>
        <w:rPr>
          <w:color w:val="000000"/>
          <w:szCs w:val="19"/>
        </w:rPr>
      </w:pPr>
      <w:r>
        <w:rPr>
          <w:color w:val="000000"/>
          <w:szCs w:val="19"/>
        </w:rPr>
        <w:t>w</w:t>
      </w:r>
      <w:r w:rsidRPr="003C736C">
        <w:rPr>
          <w:color w:val="000000"/>
          <w:szCs w:val="19"/>
        </w:rPr>
        <w:t>aar overheidsinvesteringen onmisbaar zijn, zelf prestaties leveren (</w:t>
      </w:r>
      <w:r w:rsidR="0079594E">
        <w:rPr>
          <w:color w:val="000000"/>
          <w:szCs w:val="19"/>
        </w:rPr>
        <w:t>realiserende</w:t>
      </w:r>
      <w:r w:rsidRPr="003C736C">
        <w:rPr>
          <w:color w:val="000000"/>
          <w:szCs w:val="19"/>
        </w:rPr>
        <w:t xml:space="preserve"> overheid)</w:t>
      </w:r>
      <w:r>
        <w:rPr>
          <w:color w:val="000000"/>
          <w:szCs w:val="19"/>
        </w:rPr>
        <w:t>;</w:t>
      </w:r>
    </w:p>
    <w:p w:rsidR="003C736C" w:rsidRPr="003C736C" w:rsidRDefault="003C736C" w:rsidP="003C736C">
      <w:pPr>
        <w:pStyle w:val="Lijstalinea"/>
        <w:numPr>
          <w:ilvl w:val="0"/>
          <w:numId w:val="6"/>
        </w:numPr>
        <w:rPr>
          <w:color w:val="000000"/>
          <w:szCs w:val="19"/>
        </w:rPr>
      </w:pPr>
      <w:r>
        <w:rPr>
          <w:color w:val="000000"/>
          <w:szCs w:val="19"/>
        </w:rPr>
        <w:t>w</w:t>
      </w:r>
      <w:r w:rsidRPr="003C736C">
        <w:rPr>
          <w:color w:val="000000"/>
          <w:szCs w:val="19"/>
        </w:rPr>
        <w:t>aar normerend optreden noodzakelijk is, wettelijke bevoegdheden inzetten (rechtmatige overheid)</w:t>
      </w:r>
      <w:r>
        <w:rPr>
          <w:color w:val="000000"/>
          <w:szCs w:val="19"/>
        </w:rPr>
        <w:t>.</w:t>
      </w:r>
    </w:p>
    <w:p w:rsidR="003C3E94" w:rsidRDefault="003C3E94" w:rsidP="000E32D6">
      <w:pPr>
        <w:rPr>
          <w:color w:val="000000"/>
          <w:szCs w:val="19"/>
        </w:rPr>
      </w:pPr>
    </w:p>
    <w:p w:rsidR="00D53467" w:rsidRDefault="00D53467" w:rsidP="000E32D6">
      <w:pPr>
        <w:rPr>
          <w:color w:val="000000"/>
          <w:szCs w:val="19"/>
        </w:rPr>
      </w:pPr>
    </w:p>
    <w:p w:rsidR="007179B0" w:rsidRPr="001929C5" w:rsidRDefault="007179B0" w:rsidP="007179B0">
      <w:pPr>
        <w:tabs>
          <w:tab w:val="left" w:pos="939"/>
        </w:tabs>
        <w:spacing w:line="240" w:lineRule="auto"/>
        <w:rPr>
          <w:rFonts w:asciiTheme="minorHAnsi" w:hAnsiTheme="minorHAnsi" w:cstheme="minorBidi"/>
          <w:sz w:val="24"/>
        </w:rPr>
      </w:pPr>
      <w:r w:rsidRPr="001929C5">
        <w:rPr>
          <w:rFonts w:asciiTheme="minorHAnsi" w:hAnsiTheme="minorHAnsi" w:cstheme="minorBidi"/>
          <w:noProof/>
          <w:sz w:val="22"/>
          <w:lang w:eastAsia="nl-NL"/>
        </w:rPr>
        <mc:AlternateContent>
          <mc:Choice Requires="wpg">
            <w:drawing>
              <wp:inline distT="0" distB="0" distL="0" distR="0" wp14:anchorId="1F1DBD0B" wp14:editId="52EA1B33">
                <wp:extent cx="6123948" cy="1463040"/>
                <wp:effectExtent l="0" t="0" r="10160" b="22860"/>
                <wp:docPr id="8" name="Groep 7"/>
                <wp:cNvGraphicFramePr/>
                <a:graphic xmlns:a="http://schemas.openxmlformats.org/drawingml/2006/main">
                  <a:graphicData uri="http://schemas.microsoft.com/office/word/2010/wordprocessingGroup">
                    <wpg:wgp>
                      <wpg:cNvGrpSpPr/>
                      <wpg:grpSpPr>
                        <a:xfrm>
                          <a:off x="0" y="0"/>
                          <a:ext cx="6123948" cy="1463040"/>
                          <a:chOff x="0" y="0"/>
                          <a:chExt cx="3024136" cy="1906037"/>
                        </a:xfrm>
                      </wpg:grpSpPr>
                      <wps:wsp>
                        <wps:cNvPr id="2" name="Rechthoek 2"/>
                        <wps:cNvSpPr/>
                        <wps:spPr>
                          <a:xfrm>
                            <a:off x="0" y="0"/>
                            <a:ext cx="1512168" cy="1512168"/>
                          </a:xfrm>
                          <a:prstGeom prst="rect">
                            <a:avLst/>
                          </a:prstGeom>
                          <a:solidFill>
                            <a:srgbClr val="FF0000"/>
                          </a:solidFill>
                          <a:ln w="25400" cap="flat" cmpd="sng" algn="ctr">
                            <a:solidFill>
                              <a:srgbClr val="4F81BD">
                                <a:shade val="50000"/>
                              </a:srgbClr>
                            </a:solidFill>
                            <a:prstDash val="solid"/>
                          </a:ln>
                          <a:effectLst/>
                        </wps:spPr>
                        <wps:txbx>
                          <w:txbxContent>
                            <w:p w:rsidR="007179B0" w:rsidRPr="00A844F0" w:rsidRDefault="0079594E" w:rsidP="007179B0">
                              <w:pPr>
                                <w:pStyle w:val="Normaalweb"/>
                                <w:rPr>
                                  <w:rFonts w:ascii="Arial" w:hAnsi="Arial" w:cs="Arial"/>
                                  <w:sz w:val="20"/>
                                  <w:szCs w:val="20"/>
                                </w:rPr>
                              </w:pPr>
                              <w:r w:rsidRPr="00C2195A">
                                <w:rPr>
                                  <w:rFonts w:ascii="Arial" w:hAnsi="Arial" w:cs="Arial"/>
                                  <w:b/>
                                  <w:color w:val="000000" w:themeColor="text1"/>
                                  <w:kern w:val="24"/>
                                  <w:sz w:val="20"/>
                                  <w:szCs w:val="20"/>
                                </w:rPr>
                                <w:t>Realiserende</w:t>
                              </w:r>
                              <w:r>
                                <w:rPr>
                                  <w:rFonts w:ascii="Arial" w:hAnsi="Arial" w:cs="Arial"/>
                                  <w:color w:val="000000" w:themeColor="text1"/>
                                  <w:kern w:val="24"/>
                                  <w:sz w:val="20"/>
                                  <w:szCs w:val="20"/>
                                </w:rPr>
                                <w:t xml:space="preserve"> </w:t>
                              </w:r>
                              <w:r w:rsidR="007179B0" w:rsidRPr="00C2195A">
                                <w:rPr>
                                  <w:rFonts w:ascii="Arial" w:hAnsi="Arial" w:cs="Arial"/>
                                  <w:b/>
                                  <w:color w:val="000000" w:themeColor="text1"/>
                                  <w:kern w:val="24"/>
                                  <w:sz w:val="20"/>
                                  <w:szCs w:val="20"/>
                                </w:rPr>
                                <w:t>overheid</w:t>
                              </w:r>
                            </w:p>
                            <w:p w:rsidR="007179B0" w:rsidRPr="00A844F0" w:rsidRDefault="007179B0" w:rsidP="007179B0">
                              <w:pPr>
                                <w:pStyle w:val="Normaalweb"/>
                                <w:rPr>
                                  <w:rFonts w:ascii="Arial" w:hAnsi="Arial" w:cs="Arial"/>
                                  <w:sz w:val="20"/>
                                </w:rPr>
                              </w:pPr>
                              <w:r w:rsidRPr="00A844F0">
                                <w:rPr>
                                  <w:rFonts w:ascii="Arial" w:hAnsi="Arial" w:cs="Arial"/>
                                  <w:color w:val="000000" w:themeColor="text1"/>
                                  <w:kern w:val="24"/>
                                  <w:sz w:val="18"/>
                                  <w:szCs w:val="22"/>
                                </w:rPr>
                                <w:t>Ondernemend, prestatieafspraken, resultaatgericht, risico afwegend, leidend, doelmatig.</w:t>
                              </w:r>
                            </w:p>
                          </w:txbxContent>
                        </wps:txbx>
                        <wps:bodyPr rtlCol="0" anchor="t"/>
                      </wps:wsp>
                      <wps:wsp>
                        <wps:cNvPr id="3" name="Rechthoek 3"/>
                        <wps:cNvSpPr/>
                        <wps:spPr>
                          <a:xfrm>
                            <a:off x="1511964" y="0"/>
                            <a:ext cx="1512168" cy="952785"/>
                          </a:xfrm>
                          <a:prstGeom prst="rect">
                            <a:avLst/>
                          </a:prstGeom>
                          <a:solidFill>
                            <a:srgbClr val="FFFF00"/>
                          </a:solidFill>
                          <a:ln w="25400" cap="flat" cmpd="sng" algn="ctr">
                            <a:solidFill>
                              <a:srgbClr val="4F81BD">
                                <a:shade val="50000"/>
                              </a:srgbClr>
                            </a:solidFill>
                            <a:prstDash val="solid"/>
                          </a:ln>
                          <a:effectLst/>
                        </wps:spPr>
                        <wps:txbx>
                          <w:txbxContent>
                            <w:p w:rsidR="007179B0" w:rsidRPr="00C2195A" w:rsidRDefault="007179B0" w:rsidP="007179B0">
                              <w:pPr>
                                <w:pStyle w:val="Normaalweb"/>
                                <w:rPr>
                                  <w:rFonts w:ascii="Arial" w:hAnsi="Arial" w:cs="Arial"/>
                                  <w:b/>
                                  <w:sz w:val="20"/>
                                  <w:szCs w:val="20"/>
                                </w:rPr>
                              </w:pPr>
                              <w:r w:rsidRPr="00C2195A">
                                <w:rPr>
                                  <w:rFonts w:ascii="Arial" w:hAnsi="Arial" w:cs="Arial"/>
                                  <w:b/>
                                  <w:color w:val="000000" w:themeColor="text1"/>
                                  <w:kern w:val="24"/>
                                  <w:sz w:val="20"/>
                                  <w:szCs w:val="20"/>
                                </w:rPr>
                                <w:t>Samenwerkende overheid</w:t>
                              </w:r>
                            </w:p>
                            <w:p w:rsidR="007179B0" w:rsidRPr="00A844F0" w:rsidRDefault="007179B0" w:rsidP="007179B0">
                              <w:pPr>
                                <w:pStyle w:val="Normaalweb"/>
                                <w:rPr>
                                  <w:rFonts w:ascii="Arial" w:hAnsi="Arial" w:cs="Arial"/>
                                  <w:sz w:val="18"/>
                                  <w:szCs w:val="22"/>
                                </w:rPr>
                              </w:pPr>
                              <w:r w:rsidRPr="00A844F0">
                                <w:rPr>
                                  <w:rFonts w:ascii="Arial" w:hAnsi="Arial" w:cs="Arial"/>
                                  <w:color w:val="000000" w:themeColor="text1"/>
                                  <w:kern w:val="24"/>
                                  <w:sz w:val="18"/>
                                  <w:szCs w:val="22"/>
                                </w:rPr>
                                <w:t xml:space="preserve">Netwerken, omgevingsbewust, visionair, stimulerend, inspirerend. </w:t>
                              </w:r>
                            </w:p>
                          </w:txbxContent>
                        </wps:txbx>
                        <wps:bodyPr rtlCol="0" anchor="t"/>
                      </wps:wsp>
                      <wps:wsp>
                        <wps:cNvPr id="4" name="Rechthoek 4"/>
                        <wps:cNvSpPr/>
                        <wps:spPr>
                          <a:xfrm>
                            <a:off x="0" y="952659"/>
                            <a:ext cx="1512168" cy="953378"/>
                          </a:xfrm>
                          <a:prstGeom prst="rect">
                            <a:avLst/>
                          </a:prstGeom>
                          <a:solidFill>
                            <a:srgbClr val="4F81BD"/>
                          </a:solidFill>
                          <a:ln w="25400" cap="flat" cmpd="sng" algn="ctr">
                            <a:solidFill>
                              <a:srgbClr val="4F81BD">
                                <a:shade val="50000"/>
                              </a:srgbClr>
                            </a:solidFill>
                            <a:prstDash val="solid"/>
                          </a:ln>
                          <a:effectLst/>
                        </wps:spPr>
                        <wps:txbx>
                          <w:txbxContent>
                            <w:p w:rsidR="007179B0" w:rsidRPr="00C2195A" w:rsidRDefault="007179B0" w:rsidP="007179B0">
                              <w:pPr>
                                <w:pStyle w:val="Normaalweb"/>
                                <w:rPr>
                                  <w:rFonts w:ascii="Arial" w:hAnsi="Arial" w:cs="Arial"/>
                                  <w:b/>
                                  <w:sz w:val="20"/>
                                  <w:szCs w:val="20"/>
                                </w:rPr>
                              </w:pPr>
                              <w:r w:rsidRPr="00C2195A">
                                <w:rPr>
                                  <w:rFonts w:ascii="Arial" w:hAnsi="Arial" w:cs="Arial"/>
                                  <w:b/>
                                  <w:color w:val="000000" w:themeColor="text1"/>
                                  <w:kern w:val="24"/>
                                  <w:sz w:val="20"/>
                                  <w:szCs w:val="20"/>
                                </w:rPr>
                                <w:t>Rechtmatige overheid</w:t>
                              </w:r>
                            </w:p>
                            <w:p w:rsidR="007179B0" w:rsidRPr="00A844F0" w:rsidRDefault="007179B0" w:rsidP="007179B0">
                              <w:pPr>
                                <w:pStyle w:val="Normaalweb"/>
                                <w:rPr>
                                  <w:rFonts w:ascii="Arial" w:hAnsi="Arial" w:cs="Arial"/>
                                  <w:sz w:val="20"/>
                                </w:rPr>
                              </w:pPr>
                              <w:r w:rsidRPr="00A844F0">
                                <w:rPr>
                                  <w:rFonts w:ascii="Arial" w:hAnsi="Arial" w:cs="Arial"/>
                                  <w:color w:val="000000" w:themeColor="text1"/>
                                  <w:kern w:val="24"/>
                                  <w:sz w:val="18"/>
                                  <w:szCs w:val="22"/>
                                </w:rPr>
                                <w:t>Voorschrijvend, afdwingend, onpartijdig.</w:t>
                              </w:r>
                            </w:p>
                          </w:txbxContent>
                        </wps:txbx>
                        <wps:bodyPr rtlCol="0" anchor="t"/>
                      </wps:wsp>
                      <wps:wsp>
                        <wps:cNvPr id="5" name="Rechthoek 5"/>
                        <wps:cNvSpPr/>
                        <wps:spPr>
                          <a:xfrm>
                            <a:off x="1511968" y="952966"/>
                            <a:ext cx="1512168" cy="953069"/>
                          </a:xfrm>
                          <a:prstGeom prst="rect">
                            <a:avLst/>
                          </a:prstGeom>
                          <a:solidFill>
                            <a:srgbClr val="92D050"/>
                          </a:solidFill>
                          <a:ln w="25400" cap="flat" cmpd="sng" algn="ctr">
                            <a:solidFill>
                              <a:srgbClr val="4F81BD">
                                <a:shade val="50000"/>
                              </a:srgbClr>
                            </a:solidFill>
                            <a:prstDash val="solid"/>
                          </a:ln>
                          <a:effectLst/>
                        </wps:spPr>
                        <wps:txbx>
                          <w:txbxContent>
                            <w:p w:rsidR="007179B0" w:rsidRPr="00C2195A" w:rsidRDefault="007179B0" w:rsidP="007179B0">
                              <w:pPr>
                                <w:pStyle w:val="Normaalweb"/>
                                <w:rPr>
                                  <w:rFonts w:ascii="Arial" w:hAnsi="Arial" w:cs="Arial"/>
                                  <w:b/>
                                  <w:sz w:val="20"/>
                                  <w:szCs w:val="20"/>
                                </w:rPr>
                              </w:pPr>
                              <w:r w:rsidRPr="00C2195A">
                                <w:rPr>
                                  <w:rFonts w:ascii="Arial" w:hAnsi="Arial" w:cs="Arial"/>
                                  <w:b/>
                                  <w:color w:val="000000" w:themeColor="text1"/>
                                  <w:kern w:val="24"/>
                                  <w:sz w:val="20"/>
                                  <w:szCs w:val="20"/>
                                </w:rPr>
                                <w:t>Meewerkende overheid</w:t>
                              </w:r>
                            </w:p>
                            <w:p w:rsidR="007179B0" w:rsidRPr="00A844F0" w:rsidRDefault="007179B0" w:rsidP="007179B0">
                              <w:pPr>
                                <w:pStyle w:val="Normaalweb"/>
                                <w:rPr>
                                  <w:rFonts w:ascii="Arial" w:hAnsi="Arial" w:cs="Arial"/>
                                  <w:color w:val="000000" w:themeColor="text1"/>
                                  <w:kern w:val="24"/>
                                  <w:sz w:val="18"/>
                                  <w:szCs w:val="22"/>
                                </w:rPr>
                              </w:pPr>
                              <w:r w:rsidRPr="00A844F0">
                                <w:rPr>
                                  <w:rFonts w:ascii="Arial" w:hAnsi="Arial" w:cs="Arial"/>
                                  <w:color w:val="000000" w:themeColor="text1"/>
                                  <w:kern w:val="24"/>
                                  <w:sz w:val="18"/>
                                  <w:szCs w:val="22"/>
                                </w:rPr>
                                <w:t>Inspelen op en verhouden tot initiatieven uit de samenleving, zorgvuldig, verbindend, relatiegericht.</w:t>
                              </w:r>
                            </w:p>
                          </w:txbxContent>
                        </wps:txbx>
                        <wps:bodyPr rtlCol="0" anchor="t"/>
                      </wps:wsp>
                    </wpg:wgp>
                  </a:graphicData>
                </a:graphic>
              </wp:inline>
            </w:drawing>
          </mc:Choice>
          <mc:Fallback>
            <w:pict>
              <v:group id="Groep 7" o:spid="_x0000_s1026" style="width:482.2pt;height:115.2pt;mso-position-horizontal-relative:char;mso-position-vertical-relative:line" coordsize="30241,1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">
                <v:rect id="Rechthoek 2" o:spid="_x0000_s1027" style="position:absolute;width:15121;height:15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aGQMQA&#10;AADaAAAADwAAAGRycy9kb3ducmV2LnhtbESPT2vCQBTE7wW/w/KE3pqNKYikrqL9A6H1YhTa4yP7&#10;mkSzb8PuVuO37wqCx2FmfsPMl4PpxImcby0rmCQpCOLK6pZrBfvdx9MMhA/IGjvLpOBCHpaL0cMc&#10;c23PvKVTGWoRIexzVNCE0OdS+qohgz6xPXH0fq0zGKJ0tdQOzxFuOpml6VQabDkuNNjTa0PVsfwz&#10;Cszn9tvONkV5KJ6zrzZdH93P27tSj+Nh9QIi0BDu4Vu70AoyuF6JN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mhkDEAAAA2gAAAA8AAAAAAAAAAAAAAAAAmAIAAGRycy9k&#10;b3ducmV2LnhtbFBLBQYAAAAABAAEAPUAAACJAwAAAAA=&#10;" fillcolor="red" strokecolor="#385d8a" strokeweight="2pt">
                  <v:textbox>
                    <w:txbxContent>
                      <w:p w:rsidR="007179B0" w:rsidRPr="00A844F0" w:rsidRDefault="0079594E" w:rsidP="007179B0">
                        <w:pPr>
                          <w:pStyle w:val="Normaalweb"/>
                          <w:rPr>
                            <w:rFonts w:ascii="Arial" w:hAnsi="Arial" w:cs="Arial"/>
                            <w:sz w:val="20"/>
                            <w:szCs w:val="20"/>
                          </w:rPr>
                        </w:pPr>
                        <w:r w:rsidRPr="00C2195A">
                          <w:rPr>
                            <w:rFonts w:ascii="Arial" w:hAnsi="Arial" w:cs="Arial"/>
                            <w:b/>
                            <w:color w:val="000000" w:themeColor="text1"/>
                            <w:kern w:val="24"/>
                            <w:sz w:val="20"/>
                            <w:szCs w:val="20"/>
                          </w:rPr>
                          <w:t>Realiserende</w:t>
                        </w:r>
                        <w:r>
                          <w:rPr>
                            <w:rFonts w:ascii="Arial" w:hAnsi="Arial" w:cs="Arial"/>
                            <w:color w:val="000000" w:themeColor="text1"/>
                            <w:kern w:val="24"/>
                            <w:sz w:val="20"/>
                            <w:szCs w:val="20"/>
                          </w:rPr>
                          <w:t xml:space="preserve"> </w:t>
                        </w:r>
                        <w:r w:rsidR="007179B0" w:rsidRPr="00C2195A">
                          <w:rPr>
                            <w:rFonts w:ascii="Arial" w:hAnsi="Arial" w:cs="Arial"/>
                            <w:b/>
                            <w:color w:val="000000" w:themeColor="text1"/>
                            <w:kern w:val="24"/>
                            <w:sz w:val="20"/>
                            <w:szCs w:val="20"/>
                          </w:rPr>
                          <w:t>overheid</w:t>
                        </w:r>
                      </w:p>
                      <w:p w:rsidR="007179B0" w:rsidRPr="00A844F0" w:rsidRDefault="007179B0" w:rsidP="007179B0">
                        <w:pPr>
                          <w:pStyle w:val="Normaalweb"/>
                          <w:rPr>
                            <w:rFonts w:ascii="Arial" w:hAnsi="Arial" w:cs="Arial"/>
                            <w:sz w:val="20"/>
                          </w:rPr>
                        </w:pPr>
                        <w:r w:rsidRPr="00A844F0">
                          <w:rPr>
                            <w:rFonts w:ascii="Arial" w:hAnsi="Arial" w:cs="Arial"/>
                            <w:color w:val="000000" w:themeColor="text1"/>
                            <w:kern w:val="24"/>
                            <w:sz w:val="18"/>
                            <w:szCs w:val="22"/>
                          </w:rPr>
                          <w:t>Ondernemend, prestatieafspraken, resultaatgericht, risico afwegend, leidend, doelmatig.</w:t>
                        </w:r>
                      </w:p>
                    </w:txbxContent>
                  </v:textbox>
                </v:rect>
                <v:rect id="Rechthoek 3" o:spid="_x0000_s1028" style="position:absolute;left:15119;width:15122;height:9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M71cMA&#10;AADaAAAADwAAAGRycy9kb3ducmV2LnhtbESPT4vCMBTE7wv7HcJb8LamalekaxRRBBU8WL3s7dG8&#10;/sHmpTZR67c3grDHYWZ+w0znnanFjVpXWVYw6EcgiDOrKy4UnI7r7wkI55E11pZJwYMczGefH1NM&#10;tL3zgW6pL0SAsEtQQel9k0jpspIMur5tiIOX29agD7ItpG7xHuCmlsMoGkuDFYeFEhtalpSd06tR&#10;kOenv/2ALhn/LOPVuRttdts4Vqr31S1+QXjq/H/43d5oBSN4XQk3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M71cMAAADaAAAADwAAAAAAAAAAAAAAAACYAgAAZHJzL2Rv&#10;d25yZXYueG1sUEsFBgAAAAAEAAQA9QAAAIgDAAAAAA==&#10;" fillcolor="yellow" strokecolor="#385d8a" strokeweight="2pt">
                  <v:textbox>
                    <w:txbxContent>
                      <w:p w:rsidR="007179B0" w:rsidRPr="00C2195A" w:rsidRDefault="007179B0" w:rsidP="007179B0">
                        <w:pPr>
                          <w:pStyle w:val="Normaalweb"/>
                          <w:rPr>
                            <w:rFonts w:ascii="Arial" w:hAnsi="Arial" w:cs="Arial"/>
                            <w:b/>
                            <w:sz w:val="20"/>
                            <w:szCs w:val="20"/>
                          </w:rPr>
                        </w:pPr>
                        <w:r w:rsidRPr="00C2195A">
                          <w:rPr>
                            <w:rFonts w:ascii="Arial" w:hAnsi="Arial" w:cs="Arial"/>
                            <w:b/>
                            <w:color w:val="000000" w:themeColor="text1"/>
                            <w:kern w:val="24"/>
                            <w:sz w:val="20"/>
                            <w:szCs w:val="20"/>
                          </w:rPr>
                          <w:t>Samenwerkende overheid</w:t>
                        </w:r>
                      </w:p>
                      <w:p w:rsidR="007179B0" w:rsidRPr="00A844F0" w:rsidRDefault="007179B0" w:rsidP="007179B0">
                        <w:pPr>
                          <w:pStyle w:val="Normaalweb"/>
                          <w:rPr>
                            <w:rFonts w:ascii="Arial" w:hAnsi="Arial" w:cs="Arial"/>
                            <w:sz w:val="18"/>
                            <w:szCs w:val="22"/>
                          </w:rPr>
                        </w:pPr>
                        <w:r w:rsidRPr="00A844F0">
                          <w:rPr>
                            <w:rFonts w:ascii="Arial" w:hAnsi="Arial" w:cs="Arial"/>
                            <w:color w:val="000000" w:themeColor="text1"/>
                            <w:kern w:val="24"/>
                            <w:sz w:val="18"/>
                            <w:szCs w:val="22"/>
                          </w:rPr>
                          <w:t xml:space="preserve">Netwerken, omgevingsbewust, visionair, stimulerend, inspirerend. </w:t>
                        </w:r>
                      </w:p>
                    </w:txbxContent>
                  </v:textbox>
                </v:rect>
                <v:rect id="Rechthoek 4" o:spid="_x0000_s1029" style="position:absolute;top:9526;width:15121;height:9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ZgM8QA&#10;AADaAAAADwAAAGRycy9kb3ducmV2LnhtbESPT2vCQBTE70K/w/IKvZlNxT8ldZUqCC16MW3vr9nX&#10;JDT7dpPdxvjtXUHwOMzMb5jlejCN6KnztWUFz0kKgriwuuZSwdfnbvwCwgdkjY1lUnAmD+vVw2iJ&#10;mbYnPlKfh1JECPsMFVQhuExKX1Rk0CfWEUfv13YGQ5RdKXWHpwg3jZyk6VwarDkuVOhoW1Hxl/8b&#10;Bdvd7EO7ftG3+8NP3m7a5uAm30o9PQ5vryACDeEevrXftYIpXK/E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WYDPEAAAA2gAAAA8AAAAAAAAAAAAAAAAAmAIAAGRycy9k&#10;b3ducmV2LnhtbFBLBQYAAAAABAAEAPUAAACJAwAAAAA=&#10;" fillcolor="#4f81bd" strokecolor="#385d8a" strokeweight="2pt">
                  <v:textbox>
                    <w:txbxContent>
                      <w:p w:rsidR="007179B0" w:rsidRPr="00C2195A" w:rsidRDefault="007179B0" w:rsidP="007179B0">
                        <w:pPr>
                          <w:pStyle w:val="Normaalweb"/>
                          <w:rPr>
                            <w:rFonts w:ascii="Arial" w:hAnsi="Arial" w:cs="Arial"/>
                            <w:b/>
                            <w:sz w:val="20"/>
                            <w:szCs w:val="20"/>
                          </w:rPr>
                        </w:pPr>
                        <w:r w:rsidRPr="00C2195A">
                          <w:rPr>
                            <w:rFonts w:ascii="Arial" w:hAnsi="Arial" w:cs="Arial"/>
                            <w:b/>
                            <w:color w:val="000000" w:themeColor="text1"/>
                            <w:kern w:val="24"/>
                            <w:sz w:val="20"/>
                            <w:szCs w:val="20"/>
                          </w:rPr>
                          <w:t>Rechtmatige overheid</w:t>
                        </w:r>
                      </w:p>
                      <w:p w:rsidR="007179B0" w:rsidRPr="00A844F0" w:rsidRDefault="007179B0" w:rsidP="007179B0">
                        <w:pPr>
                          <w:pStyle w:val="Normaalweb"/>
                          <w:rPr>
                            <w:rFonts w:ascii="Arial" w:hAnsi="Arial" w:cs="Arial"/>
                            <w:sz w:val="20"/>
                          </w:rPr>
                        </w:pPr>
                        <w:r w:rsidRPr="00A844F0">
                          <w:rPr>
                            <w:rFonts w:ascii="Arial" w:hAnsi="Arial" w:cs="Arial"/>
                            <w:color w:val="000000" w:themeColor="text1"/>
                            <w:kern w:val="24"/>
                            <w:sz w:val="18"/>
                            <w:szCs w:val="22"/>
                          </w:rPr>
                          <w:t>Voorschrijvend, afdwingend, onpartijdig.</w:t>
                        </w:r>
                      </w:p>
                    </w:txbxContent>
                  </v:textbox>
                </v:rect>
                <v:rect id="Rechthoek 5" o:spid="_x0000_s1030" style="position:absolute;left:15119;top:9529;width:15122;height:9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DxZr0A&#10;AADaAAAADwAAAGRycy9kb3ducmV2LnhtbESPywrCMBBF94L/EEZwI5oqKFKNIoqoG8EHrodmbIvN&#10;pDTR1r83guDych+HO182phAvqlxuWcFwEIEgTqzOOVVwvWz7UxDOI2ssLJOCNzlYLtqtOcba1nyi&#10;19mnIoywi1FB5n0ZS+mSjAy6gS2Jg3e3lUEfZJVKXWEdxk0hR1E0kQZzDoQMS1pnlDzOTxMgzh9G&#10;7pb3Tps6KY67BvVuikp1O81qBsJT4//hX3uvFYzheyXc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vDxZr0AAADaAAAADwAAAAAAAAAAAAAAAACYAgAAZHJzL2Rvd25yZXYu&#10;eG1sUEsFBgAAAAAEAAQA9QAAAIIDAAAAAA==&#10;" fillcolor="#92d050" strokecolor="#385d8a" strokeweight="2pt">
                  <v:textbox>
                    <w:txbxContent>
                      <w:p w:rsidR="007179B0" w:rsidRPr="00C2195A" w:rsidRDefault="007179B0" w:rsidP="007179B0">
                        <w:pPr>
                          <w:pStyle w:val="Normaalweb"/>
                          <w:rPr>
                            <w:rFonts w:ascii="Arial" w:hAnsi="Arial" w:cs="Arial"/>
                            <w:b/>
                            <w:sz w:val="20"/>
                            <w:szCs w:val="20"/>
                          </w:rPr>
                        </w:pPr>
                        <w:r w:rsidRPr="00C2195A">
                          <w:rPr>
                            <w:rFonts w:ascii="Arial" w:hAnsi="Arial" w:cs="Arial"/>
                            <w:b/>
                            <w:color w:val="000000" w:themeColor="text1"/>
                            <w:kern w:val="24"/>
                            <w:sz w:val="20"/>
                            <w:szCs w:val="20"/>
                          </w:rPr>
                          <w:t>Meewerkende overheid</w:t>
                        </w:r>
                      </w:p>
                      <w:p w:rsidR="007179B0" w:rsidRPr="00A844F0" w:rsidRDefault="007179B0" w:rsidP="007179B0">
                        <w:pPr>
                          <w:pStyle w:val="Normaalweb"/>
                          <w:rPr>
                            <w:rFonts w:ascii="Arial" w:hAnsi="Arial" w:cs="Arial"/>
                            <w:color w:val="000000" w:themeColor="text1"/>
                            <w:kern w:val="24"/>
                            <w:sz w:val="18"/>
                            <w:szCs w:val="22"/>
                          </w:rPr>
                        </w:pPr>
                        <w:r w:rsidRPr="00A844F0">
                          <w:rPr>
                            <w:rFonts w:ascii="Arial" w:hAnsi="Arial" w:cs="Arial"/>
                            <w:color w:val="000000" w:themeColor="text1"/>
                            <w:kern w:val="24"/>
                            <w:sz w:val="18"/>
                            <w:szCs w:val="22"/>
                          </w:rPr>
                          <w:t>Inspelen op en verhouden tot initiatieven uit de samenleving, zorgvuldig, verbindend, relatiegericht.</w:t>
                        </w:r>
                      </w:p>
                    </w:txbxContent>
                  </v:textbox>
                </v:rect>
                <w10:anchorlock/>
              </v:group>
            </w:pict>
          </mc:Fallback>
        </mc:AlternateContent>
      </w:r>
    </w:p>
    <w:p w:rsidR="007179B0" w:rsidRDefault="007179B0" w:rsidP="007179B0">
      <w:pPr>
        <w:rPr>
          <w:szCs w:val="19"/>
        </w:rPr>
      </w:pPr>
      <w:r w:rsidRPr="001929C5">
        <w:rPr>
          <w:szCs w:val="19"/>
        </w:rPr>
        <w:t xml:space="preserve"> </w:t>
      </w:r>
    </w:p>
    <w:p w:rsidR="004A154D" w:rsidRDefault="004A154D" w:rsidP="000E32D6">
      <w:pPr>
        <w:rPr>
          <w:color w:val="000000"/>
          <w:szCs w:val="19"/>
        </w:rPr>
      </w:pPr>
      <w:r>
        <w:rPr>
          <w:color w:val="000000"/>
          <w:szCs w:val="19"/>
        </w:rPr>
        <w:t>De maatschappelijke dynamiek vraagt om een alerte en lerende overheid die de energie en het oplossend vermogen uit de samenleving weet in te zetten.</w:t>
      </w:r>
      <w:r w:rsidRPr="004A154D">
        <w:rPr>
          <w:color w:val="000000"/>
          <w:szCs w:val="19"/>
        </w:rPr>
        <w:t xml:space="preserve"> </w:t>
      </w:r>
      <w:r w:rsidR="00397DAC">
        <w:rPr>
          <w:color w:val="000000"/>
          <w:szCs w:val="19"/>
        </w:rPr>
        <w:t xml:space="preserve">Een aanpak met louter standaardoplossingen </w:t>
      </w:r>
      <w:r w:rsidR="00DC2C25">
        <w:rPr>
          <w:color w:val="000000"/>
          <w:szCs w:val="19"/>
        </w:rPr>
        <w:t xml:space="preserve">en vaste procedures </w:t>
      </w:r>
      <w:r w:rsidR="00397DAC">
        <w:rPr>
          <w:color w:val="000000"/>
          <w:szCs w:val="19"/>
        </w:rPr>
        <w:t>werkt niet.</w:t>
      </w:r>
      <w:r w:rsidR="00DC2C25">
        <w:rPr>
          <w:color w:val="000000"/>
          <w:szCs w:val="19"/>
        </w:rPr>
        <w:t xml:space="preserve"> </w:t>
      </w:r>
      <w:r>
        <w:rPr>
          <w:color w:val="000000"/>
          <w:szCs w:val="19"/>
        </w:rPr>
        <w:t xml:space="preserve">Dat betekent </w:t>
      </w:r>
      <w:r w:rsidR="00645896">
        <w:rPr>
          <w:color w:val="000000"/>
          <w:szCs w:val="19"/>
        </w:rPr>
        <w:t xml:space="preserve">ruimte laten voor verschil, </w:t>
      </w:r>
      <w:r w:rsidR="00DC2C25">
        <w:rPr>
          <w:color w:val="000000"/>
          <w:szCs w:val="19"/>
        </w:rPr>
        <w:t xml:space="preserve">experimenteren, </w:t>
      </w:r>
      <w:r w:rsidR="00397DAC">
        <w:rPr>
          <w:color w:val="000000"/>
          <w:szCs w:val="19"/>
        </w:rPr>
        <w:t xml:space="preserve">maatwerk leveren </w:t>
      </w:r>
      <w:r w:rsidR="00645896">
        <w:rPr>
          <w:color w:val="000000"/>
          <w:szCs w:val="19"/>
        </w:rPr>
        <w:t xml:space="preserve">en </w:t>
      </w:r>
      <w:r>
        <w:rPr>
          <w:color w:val="000000"/>
          <w:szCs w:val="19"/>
        </w:rPr>
        <w:t>leren omgaan met onzekerheid.</w:t>
      </w:r>
      <w:r w:rsidR="00645896">
        <w:rPr>
          <w:color w:val="000000"/>
          <w:szCs w:val="19"/>
        </w:rPr>
        <w:t xml:space="preserve"> </w:t>
      </w:r>
      <w:r>
        <w:rPr>
          <w:color w:val="000000"/>
          <w:szCs w:val="19"/>
        </w:rPr>
        <w:t xml:space="preserve">We </w:t>
      </w:r>
      <w:r w:rsidR="00B869AA">
        <w:rPr>
          <w:color w:val="000000"/>
          <w:szCs w:val="19"/>
        </w:rPr>
        <w:t xml:space="preserve">beseffen </w:t>
      </w:r>
      <w:r w:rsidR="003C736C">
        <w:rPr>
          <w:color w:val="000000"/>
          <w:szCs w:val="19"/>
        </w:rPr>
        <w:t xml:space="preserve">dat het ruimte en vertrouwen geven op gespannen voet kan komen te staan met het vertrouwde beeld van een rechtmatige overheid die </w:t>
      </w:r>
      <w:r w:rsidR="00080411">
        <w:rPr>
          <w:color w:val="000000"/>
          <w:szCs w:val="19"/>
        </w:rPr>
        <w:t xml:space="preserve">volgens </w:t>
      </w:r>
      <w:r w:rsidR="003C736C">
        <w:rPr>
          <w:color w:val="000000"/>
          <w:szCs w:val="19"/>
        </w:rPr>
        <w:t>eenduidige regels opereert.</w:t>
      </w:r>
      <w:r w:rsidR="00080411">
        <w:rPr>
          <w:color w:val="000000"/>
          <w:szCs w:val="19"/>
        </w:rPr>
        <w:t xml:space="preserve"> </w:t>
      </w:r>
      <w:r>
        <w:rPr>
          <w:color w:val="000000"/>
          <w:szCs w:val="19"/>
        </w:rPr>
        <w:t xml:space="preserve">In dit spanningsveld wil de provincie Zuid-Holland met maximale transparantie bij de keuzes in haar omgevingsbeleid </w:t>
      </w:r>
      <w:r w:rsidR="006F1FD4">
        <w:rPr>
          <w:color w:val="000000"/>
          <w:szCs w:val="19"/>
        </w:rPr>
        <w:t xml:space="preserve">een </w:t>
      </w:r>
      <w:r w:rsidR="00645896">
        <w:rPr>
          <w:color w:val="000000"/>
          <w:szCs w:val="19"/>
        </w:rPr>
        <w:t xml:space="preserve">oplossingsgericht, </w:t>
      </w:r>
      <w:r w:rsidR="006F1FD4">
        <w:rPr>
          <w:color w:val="000000"/>
          <w:szCs w:val="19"/>
        </w:rPr>
        <w:t>effectief</w:t>
      </w:r>
      <w:r w:rsidR="00645896">
        <w:rPr>
          <w:color w:val="000000"/>
          <w:szCs w:val="19"/>
        </w:rPr>
        <w:t xml:space="preserve"> en </w:t>
      </w:r>
      <w:r w:rsidR="006F1FD4">
        <w:rPr>
          <w:color w:val="000000"/>
          <w:szCs w:val="19"/>
        </w:rPr>
        <w:t>betrouwbaar</w:t>
      </w:r>
      <w:r w:rsidR="00645896">
        <w:rPr>
          <w:color w:val="000000"/>
          <w:szCs w:val="19"/>
        </w:rPr>
        <w:t xml:space="preserve"> </w:t>
      </w:r>
      <w:r w:rsidR="006F1FD4">
        <w:rPr>
          <w:color w:val="000000"/>
          <w:szCs w:val="19"/>
        </w:rPr>
        <w:t>bestuur zijn.</w:t>
      </w:r>
    </w:p>
    <w:p w:rsidR="004A154D" w:rsidRDefault="004A154D" w:rsidP="000E32D6">
      <w:pPr>
        <w:rPr>
          <w:color w:val="000000"/>
          <w:szCs w:val="19"/>
        </w:rPr>
      </w:pPr>
    </w:p>
    <w:p w:rsidR="00133F38" w:rsidRDefault="00133F38" w:rsidP="000E32D6">
      <w:pPr>
        <w:rPr>
          <w:color w:val="000000"/>
          <w:szCs w:val="19"/>
        </w:rPr>
      </w:pPr>
      <w:r>
        <w:rPr>
          <w:color w:val="000000"/>
          <w:szCs w:val="19"/>
        </w:rPr>
        <w:t>Wij z</w:t>
      </w:r>
      <w:r w:rsidR="001F12D7">
        <w:rPr>
          <w:color w:val="000000"/>
          <w:szCs w:val="19"/>
        </w:rPr>
        <w:t xml:space="preserve">ijn </w:t>
      </w:r>
      <w:r>
        <w:rPr>
          <w:color w:val="000000"/>
          <w:szCs w:val="19"/>
        </w:rPr>
        <w:t xml:space="preserve">ons </w:t>
      </w:r>
      <w:r w:rsidR="001F12D7">
        <w:rPr>
          <w:color w:val="000000"/>
          <w:szCs w:val="19"/>
        </w:rPr>
        <w:t xml:space="preserve">bewust </w:t>
      </w:r>
      <w:r w:rsidR="001F1D68">
        <w:rPr>
          <w:color w:val="000000"/>
          <w:szCs w:val="19"/>
        </w:rPr>
        <w:t xml:space="preserve">dat </w:t>
      </w:r>
      <w:r>
        <w:rPr>
          <w:color w:val="000000"/>
          <w:szCs w:val="19"/>
        </w:rPr>
        <w:t xml:space="preserve">de nieuwe werkstijl </w:t>
      </w:r>
      <w:r w:rsidR="00B83543">
        <w:rPr>
          <w:color w:val="000000"/>
          <w:szCs w:val="19"/>
        </w:rPr>
        <w:t>‘</w:t>
      </w:r>
      <w:r w:rsidR="001F12D7">
        <w:t>ru</w:t>
      </w:r>
      <w:r w:rsidR="001F12D7" w:rsidRPr="001F12D7">
        <w:rPr>
          <w:color w:val="000000"/>
          <w:szCs w:val="19"/>
        </w:rPr>
        <w:t>imte voor ontwikkeling, met waarborg voor kwaliteit</w:t>
      </w:r>
      <w:r w:rsidR="00B83543">
        <w:rPr>
          <w:color w:val="000000"/>
          <w:szCs w:val="19"/>
        </w:rPr>
        <w:t xml:space="preserve">’ </w:t>
      </w:r>
      <w:r>
        <w:rPr>
          <w:color w:val="000000"/>
          <w:szCs w:val="19"/>
        </w:rPr>
        <w:t xml:space="preserve">iets vraagt van ons gedrag, zowel bestuurlijk als ambtelijk. We werken actief aan het ontwikkelen van deze nieuwe werkstijl, zowel in dit proces van het omgevingsbeleid als daarbuiten. We zoeken daarin ook samenwerking met partijen die hierin met ons mee willen werken.  </w:t>
      </w:r>
    </w:p>
    <w:p w:rsidR="00A844F0" w:rsidRDefault="00A844F0" w:rsidP="000E32D6">
      <w:pPr>
        <w:rPr>
          <w:color w:val="000000"/>
          <w:szCs w:val="19"/>
        </w:rPr>
      </w:pPr>
    </w:p>
    <w:p w:rsidR="00A844F0" w:rsidRPr="00A844F0" w:rsidRDefault="009F226A" w:rsidP="00A844F0">
      <w:pPr>
        <w:rPr>
          <w:color w:val="000000"/>
          <w:szCs w:val="19"/>
        </w:rPr>
      </w:pPr>
      <w:r>
        <w:rPr>
          <w:color w:val="000000"/>
          <w:szCs w:val="19"/>
        </w:rPr>
        <w:t xml:space="preserve">In die samenwerking </w:t>
      </w:r>
      <w:r w:rsidR="003567AF">
        <w:rPr>
          <w:color w:val="000000"/>
          <w:szCs w:val="19"/>
        </w:rPr>
        <w:t xml:space="preserve">brengen wij de volgende </w:t>
      </w:r>
      <w:r w:rsidR="003567AF" w:rsidRPr="003567AF">
        <w:rPr>
          <w:color w:val="000000"/>
          <w:szCs w:val="19"/>
          <w:u w:val="single"/>
        </w:rPr>
        <w:t>meerwaarde</w:t>
      </w:r>
      <w:r w:rsidR="003567AF">
        <w:rPr>
          <w:color w:val="000000"/>
          <w:szCs w:val="19"/>
        </w:rPr>
        <w:t xml:space="preserve"> mee: </w:t>
      </w:r>
    </w:p>
    <w:p w:rsidR="00A844F0" w:rsidRPr="003567AF" w:rsidRDefault="00A844F0" w:rsidP="003567AF">
      <w:pPr>
        <w:pStyle w:val="Lijstalinea"/>
        <w:numPr>
          <w:ilvl w:val="0"/>
          <w:numId w:val="6"/>
        </w:numPr>
        <w:rPr>
          <w:color w:val="000000"/>
          <w:szCs w:val="19"/>
        </w:rPr>
      </w:pPr>
      <w:r w:rsidRPr="003567AF">
        <w:rPr>
          <w:color w:val="000000"/>
          <w:szCs w:val="19"/>
        </w:rPr>
        <w:t xml:space="preserve">We hebben een </w:t>
      </w:r>
      <w:r w:rsidRPr="003567AF">
        <w:rPr>
          <w:i/>
          <w:color w:val="000000"/>
          <w:szCs w:val="19"/>
        </w:rPr>
        <w:t>verbindende positie</w:t>
      </w:r>
      <w:r w:rsidRPr="003567AF">
        <w:rPr>
          <w:color w:val="000000"/>
          <w:szCs w:val="19"/>
        </w:rPr>
        <w:t xml:space="preserve">. Als middenbestuur staan we te midden van vele spelers, die wij bij elkaar kunnen brengen. We zijn stevig verbonden met lokale overheden, de rijksoverheid en Europa. </w:t>
      </w:r>
    </w:p>
    <w:p w:rsidR="00A844F0" w:rsidRPr="003567AF" w:rsidRDefault="00A844F0" w:rsidP="003567AF">
      <w:pPr>
        <w:pStyle w:val="Lijstalinea"/>
        <w:numPr>
          <w:ilvl w:val="0"/>
          <w:numId w:val="6"/>
        </w:numPr>
        <w:rPr>
          <w:color w:val="000000"/>
          <w:szCs w:val="19"/>
        </w:rPr>
      </w:pPr>
      <w:r w:rsidRPr="003567AF">
        <w:rPr>
          <w:color w:val="000000"/>
          <w:szCs w:val="19"/>
        </w:rPr>
        <w:t xml:space="preserve">We hebben </w:t>
      </w:r>
      <w:r w:rsidRPr="003567AF">
        <w:rPr>
          <w:i/>
          <w:color w:val="000000"/>
          <w:szCs w:val="19"/>
        </w:rPr>
        <w:t>kennis van zaken</w:t>
      </w:r>
      <w:r w:rsidRPr="003567AF">
        <w:rPr>
          <w:color w:val="000000"/>
          <w:szCs w:val="19"/>
        </w:rPr>
        <w:t xml:space="preserve"> om in te brengen en in netwerken een gezaghebbende rol te spelen.</w:t>
      </w:r>
    </w:p>
    <w:p w:rsidR="00A844F0" w:rsidRPr="003567AF" w:rsidRDefault="00A844F0" w:rsidP="003567AF">
      <w:pPr>
        <w:pStyle w:val="Lijstalinea"/>
        <w:numPr>
          <w:ilvl w:val="0"/>
          <w:numId w:val="6"/>
        </w:numPr>
        <w:rPr>
          <w:color w:val="000000"/>
          <w:szCs w:val="19"/>
        </w:rPr>
      </w:pPr>
      <w:r w:rsidRPr="003567AF">
        <w:rPr>
          <w:color w:val="000000"/>
          <w:szCs w:val="19"/>
        </w:rPr>
        <w:t xml:space="preserve">We hebben </w:t>
      </w:r>
      <w:r w:rsidRPr="003567AF">
        <w:rPr>
          <w:i/>
          <w:color w:val="000000"/>
          <w:szCs w:val="19"/>
        </w:rPr>
        <w:t>wettelijke bevoegdheden</w:t>
      </w:r>
      <w:r w:rsidRPr="003567AF">
        <w:rPr>
          <w:color w:val="000000"/>
          <w:szCs w:val="19"/>
        </w:rPr>
        <w:t xml:space="preserve"> waarmee we keuzes kunnen maken, om ontwikkelingen mogelijk te maken en ongewenste ontwikkelingen tegen te houden. </w:t>
      </w:r>
    </w:p>
    <w:p w:rsidR="00A844F0" w:rsidRPr="003567AF" w:rsidRDefault="00A844F0" w:rsidP="003567AF">
      <w:pPr>
        <w:pStyle w:val="Lijstalinea"/>
        <w:numPr>
          <w:ilvl w:val="0"/>
          <w:numId w:val="6"/>
        </w:numPr>
        <w:rPr>
          <w:color w:val="000000"/>
          <w:szCs w:val="19"/>
        </w:rPr>
      </w:pPr>
      <w:r w:rsidRPr="003567AF">
        <w:rPr>
          <w:color w:val="000000"/>
          <w:szCs w:val="19"/>
        </w:rPr>
        <w:t xml:space="preserve">We hebben </w:t>
      </w:r>
      <w:r w:rsidRPr="003567AF">
        <w:rPr>
          <w:i/>
          <w:color w:val="000000"/>
          <w:szCs w:val="19"/>
        </w:rPr>
        <w:t>financiële middelen</w:t>
      </w:r>
      <w:r w:rsidRPr="003567AF">
        <w:rPr>
          <w:color w:val="000000"/>
          <w:szCs w:val="19"/>
        </w:rPr>
        <w:t xml:space="preserve"> om bij te dragen aan projecten en investeringen. </w:t>
      </w:r>
    </w:p>
    <w:p w:rsidR="00A844F0" w:rsidRPr="003567AF" w:rsidRDefault="00A844F0" w:rsidP="003567AF">
      <w:pPr>
        <w:pStyle w:val="Lijstalinea"/>
        <w:numPr>
          <w:ilvl w:val="0"/>
          <w:numId w:val="6"/>
        </w:numPr>
        <w:rPr>
          <w:color w:val="000000"/>
          <w:szCs w:val="19"/>
        </w:rPr>
      </w:pPr>
      <w:r w:rsidRPr="003567AF">
        <w:rPr>
          <w:color w:val="000000"/>
          <w:szCs w:val="19"/>
        </w:rPr>
        <w:t xml:space="preserve">We hebben </w:t>
      </w:r>
      <w:r w:rsidRPr="003567AF">
        <w:rPr>
          <w:i/>
          <w:color w:val="000000"/>
          <w:szCs w:val="19"/>
        </w:rPr>
        <w:t>democratische legitimatie</w:t>
      </w:r>
      <w:r w:rsidRPr="003567AF">
        <w:rPr>
          <w:color w:val="000000"/>
          <w:szCs w:val="19"/>
        </w:rPr>
        <w:t xml:space="preserve"> op regionaal niveau en daarmee het vermogen om gezaghebbend knopen door te hakken.</w:t>
      </w:r>
    </w:p>
    <w:p w:rsidR="005B7933" w:rsidRDefault="009F226A" w:rsidP="005B7933">
      <w:pPr>
        <w:rPr>
          <w:color w:val="000000"/>
          <w:szCs w:val="19"/>
        </w:rPr>
      </w:pPr>
      <w:r>
        <w:rPr>
          <w:color w:val="000000"/>
          <w:szCs w:val="19"/>
        </w:rPr>
        <w:t xml:space="preserve">De veelzijdigheid van deze instrumenten en de gecombineerde inzet maakt van de provincie Zuid-Holland een herkenbare partner bij het aanpakken van de maatschappelijke opgaven. </w:t>
      </w:r>
      <w:r w:rsidR="002A49F2">
        <w:rPr>
          <w:color w:val="000000"/>
          <w:szCs w:val="19"/>
        </w:rPr>
        <w:t xml:space="preserve"> </w:t>
      </w:r>
    </w:p>
    <w:p w:rsidR="002A49F2" w:rsidRDefault="002A49F2" w:rsidP="005B7933">
      <w:pPr>
        <w:rPr>
          <w:color w:val="000000"/>
          <w:szCs w:val="19"/>
        </w:rPr>
      </w:pPr>
    </w:p>
    <w:p w:rsidR="005B7933" w:rsidRPr="005B7933" w:rsidRDefault="005B7933" w:rsidP="005B7933">
      <w:pPr>
        <w:pStyle w:val="Lijstalinea"/>
        <w:numPr>
          <w:ilvl w:val="0"/>
          <w:numId w:val="1"/>
        </w:numPr>
        <w:rPr>
          <w:b/>
          <w:color w:val="000000"/>
          <w:szCs w:val="19"/>
        </w:rPr>
      </w:pPr>
      <w:r w:rsidRPr="005B7933">
        <w:rPr>
          <w:b/>
          <w:color w:val="000000"/>
          <w:szCs w:val="19"/>
        </w:rPr>
        <w:lastRenderedPageBreak/>
        <w:t>Ambities</w:t>
      </w:r>
    </w:p>
    <w:p w:rsidR="005B7933" w:rsidRPr="005B7933" w:rsidRDefault="005B7933" w:rsidP="005B7933">
      <w:pPr>
        <w:rPr>
          <w:color w:val="000000"/>
          <w:szCs w:val="19"/>
        </w:rPr>
      </w:pPr>
    </w:p>
    <w:p w:rsidR="00133F38" w:rsidRDefault="005B7933" w:rsidP="005B7933">
      <w:pPr>
        <w:rPr>
          <w:color w:val="000000"/>
          <w:szCs w:val="19"/>
        </w:rPr>
      </w:pPr>
      <w:r w:rsidRPr="005B7933">
        <w:rPr>
          <w:color w:val="000000"/>
          <w:szCs w:val="19"/>
        </w:rPr>
        <w:t xml:space="preserve">We </w:t>
      </w:r>
      <w:r w:rsidR="00133F38">
        <w:rPr>
          <w:color w:val="000000"/>
          <w:szCs w:val="19"/>
        </w:rPr>
        <w:t xml:space="preserve">zien </w:t>
      </w:r>
      <w:r w:rsidRPr="005B7933">
        <w:rPr>
          <w:color w:val="000000"/>
          <w:szCs w:val="19"/>
        </w:rPr>
        <w:t xml:space="preserve">zes richtinggevende ambities in de fysieke leefomgeving. Deze ambities staan niet op zichzelf. Ze zijn geworteld in de historie, ligging en economische structuur van Zuid-Holland en gekoppeld aan de strategische uitdagingen waar deze regio voor staat. </w:t>
      </w:r>
      <w:r w:rsidR="00B61ADF">
        <w:rPr>
          <w:color w:val="000000"/>
          <w:szCs w:val="19"/>
        </w:rPr>
        <w:t xml:space="preserve">Onze ambities zijn de kaders waarbinnen wij ruimte geven. Die ruimte kan per opgave verschillen. </w:t>
      </w:r>
      <w:r w:rsidRPr="005B7933">
        <w:rPr>
          <w:color w:val="000000"/>
          <w:szCs w:val="19"/>
        </w:rPr>
        <w:t>Door in te zetten op de</w:t>
      </w:r>
      <w:r w:rsidR="00B61ADF">
        <w:rPr>
          <w:color w:val="000000"/>
          <w:szCs w:val="19"/>
        </w:rPr>
        <w:t xml:space="preserve"> zes </w:t>
      </w:r>
      <w:r w:rsidRPr="005B7933">
        <w:rPr>
          <w:color w:val="000000"/>
          <w:szCs w:val="19"/>
        </w:rPr>
        <w:t xml:space="preserve">ambities dragen we bij aan het sterker maken van Zuid-Holland. </w:t>
      </w:r>
    </w:p>
    <w:p w:rsidR="00A73695" w:rsidRDefault="00A73695" w:rsidP="005B7933">
      <w:pPr>
        <w:rPr>
          <w:color w:val="000000"/>
          <w:szCs w:val="19"/>
        </w:rPr>
      </w:pPr>
    </w:p>
    <w:p w:rsidR="00120A9E" w:rsidRDefault="005801D1" w:rsidP="00120A9E">
      <w:pPr>
        <w:rPr>
          <w:color w:val="000000"/>
          <w:szCs w:val="19"/>
        </w:rPr>
      </w:pPr>
      <w:r>
        <w:rPr>
          <w:color w:val="000000"/>
          <w:szCs w:val="19"/>
        </w:rPr>
        <w:t xml:space="preserve">We zijn ons bewust dat </w:t>
      </w:r>
      <w:r w:rsidR="00120A9E">
        <w:rPr>
          <w:color w:val="000000"/>
          <w:szCs w:val="19"/>
        </w:rPr>
        <w:t xml:space="preserve">onze ambities maatregelen vergen waarbij </w:t>
      </w:r>
      <w:r>
        <w:rPr>
          <w:color w:val="000000"/>
          <w:szCs w:val="19"/>
        </w:rPr>
        <w:t>conflicterend</w:t>
      </w:r>
      <w:r w:rsidR="00120A9E">
        <w:rPr>
          <w:color w:val="000000"/>
          <w:szCs w:val="19"/>
        </w:rPr>
        <w:t>e</w:t>
      </w:r>
      <w:r>
        <w:rPr>
          <w:color w:val="000000"/>
          <w:szCs w:val="19"/>
        </w:rPr>
        <w:t xml:space="preserve"> belangen </w:t>
      </w:r>
      <w:r w:rsidR="00120A9E">
        <w:rPr>
          <w:color w:val="000000"/>
          <w:szCs w:val="19"/>
        </w:rPr>
        <w:t xml:space="preserve">op tafel komen. </w:t>
      </w:r>
      <w:r w:rsidR="00040564">
        <w:rPr>
          <w:color w:val="000000"/>
          <w:szCs w:val="19"/>
        </w:rPr>
        <w:t xml:space="preserve">De veranderingen waar Zuid-Holland voor staat, vragen om een nieuwe vormgeving van de relatie tussen </w:t>
      </w:r>
      <w:r w:rsidR="00040564" w:rsidRPr="00040564">
        <w:rPr>
          <w:color w:val="000000"/>
          <w:szCs w:val="19"/>
        </w:rPr>
        <w:t>samenleving, economie en natuur</w:t>
      </w:r>
      <w:r w:rsidR="00040564">
        <w:rPr>
          <w:color w:val="000000"/>
          <w:szCs w:val="19"/>
        </w:rPr>
        <w:t xml:space="preserve">. Dit levert </w:t>
      </w:r>
      <w:r w:rsidR="00120A9E">
        <w:rPr>
          <w:color w:val="000000"/>
          <w:szCs w:val="19"/>
        </w:rPr>
        <w:t>spanningen en dilemma</w:t>
      </w:r>
      <w:r w:rsidR="00040564">
        <w:rPr>
          <w:color w:val="000000"/>
          <w:szCs w:val="19"/>
        </w:rPr>
        <w:t>’</w:t>
      </w:r>
      <w:r w:rsidR="00120A9E">
        <w:rPr>
          <w:color w:val="000000"/>
          <w:szCs w:val="19"/>
        </w:rPr>
        <w:t xml:space="preserve">s </w:t>
      </w:r>
      <w:r w:rsidR="00040564">
        <w:rPr>
          <w:color w:val="000000"/>
          <w:szCs w:val="19"/>
        </w:rPr>
        <w:t xml:space="preserve">op die </w:t>
      </w:r>
      <w:r w:rsidR="00120A9E">
        <w:rPr>
          <w:color w:val="000000"/>
          <w:szCs w:val="19"/>
        </w:rPr>
        <w:t xml:space="preserve">naar voren </w:t>
      </w:r>
      <w:r w:rsidR="00040564">
        <w:rPr>
          <w:color w:val="000000"/>
          <w:szCs w:val="19"/>
        </w:rPr>
        <w:t xml:space="preserve">komen </w:t>
      </w:r>
      <w:r w:rsidR="00120A9E">
        <w:rPr>
          <w:color w:val="000000"/>
          <w:szCs w:val="19"/>
        </w:rPr>
        <w:t xml:space="preserve">in specifieke opgaven. Bij de zes ambities hebben we een aantal opgaven geïdentificeerd. </w:t>
      </w:r>
      <w:r w:rsidR="00120A9E" w:rsidRPr="005B7933">
        <w:rPr>
          <w:color w:val="000000"/>
          <w:szCs w:val="19"/>
        </w:rPr>
        <w:t xml:space="preserve">De opgaven </w:t>
      </w:r>
      <w:r w:rsidR="00120A9E">
        <w:rPr>
          <w:color w:val="000000"/>
          <w:szCs w:val="19"/>
        </w:rPr>
        <w:t xml:space="preserve">zijn vanuit provinciale optiek en op een zeker abstractieniveau geformuleerd. De crux van deze opgaven zal pas goed in beeld komen als we ze confronteren met concrete omstandigheden en de doelen van maatschappelijke partners. In die confrontatie ontdekken we de knelpunten én de kansen om de opgaven verder te brengen. </w:t>
      </w:r>
      <w:r w:rsidR="00EA3A01">
        <w:rPr>
          <w:color w:val="000000"/>
          <w:szCs w:val="19"/>
        </w:rPr>
        <w:t xml:space="preserve">Dit doen we vanuit een open houding. Via participatieve processen </w:t>
      </w:r>
      <w:r w:rsidR="000B2E96">
        <w:rPr>
          <w:color w:val="000000"/>
          <w:szCs w:val="19"/>
        </w:rPr>
        <w:t xml:space="preserve">met inwoners en instellingen </w:t>
      </w:r>
      <w:r w:rsidR="00EA3A01">
        <w:rPr>
          <w:color w:val="000000"/>
          <w:szCs w:val="19"/>
        </w:rPr>
        <w:t xml:space="preserve">willen wij komen tot passende oplossingen voor specifieke dilemma’s. </w:t>
      </w:r>
      <w:r w:rsidR="00120A9E">
        <w:rPr>
          <w:color w:val="000000"/>
          <w:szCs w:val="19"/>
        </w:rPr>
        <w:t xml:space="preserve">Dit maatwerk is aan de orde in de volgende fases van het omgevingsbeleid, als we de opgaven in concrete </w:t>
      </w:r>
      <w:r w:rsidR="00EA3A01">
        <w:rPr>
          <w:color w:val="000000"/>
          <w:szCs w:val="19"/>
        </w:rPr>
        <w:t>programma’s</w:t>
      </w:r>
      <w:r w:rsidR="00120A9E">
        <w:rPr>
          <w:color w:val="000000"/>
          <w:szCs w:val="19"/>
        </w:rPr>
        <w:t xml:space="preserve"> integraal en gebiedsgericht uitwerken.</w:t>
      </w:r>
    </w:p>
    <w:p w:rsidR="00120A9E" w:rsidRDefault="00120A9E" w:rsidP="005B7933">
      <w:pPr>
        <w:rPr>
          <w:color w:val="000000"/>
          <w:szCs w:val="19"/>
        </w:rPr>
      </w:pPr>
    </w:p>
    <w:p w:rsidR="005B7933" w:rsidRPr="00A464D8" w:rsidRDefault="005B7933" w:rsidP="005B7933">
      <w:pPr>
        <w:rPr>
          <w:color w:val="000000"/>
          <w:szCs w:val="19"/>
          <w:u w:val="single"/>
        </w:rPr>
      </w:pPr>
      <w:r w:rsidRPr="00A464D8">
        <w:rPr>
          <w:color w:val="000000"/>
          <w:szCs w:val="19"/>
          <w:u w:val="single"/>
        </w:rPr>
        <w:t>Naar een klimaat</w:t>
      </w:r>
      <w:r w:rsidR="00E73948">
        <w:rPr>
          <w:color w:val="000000"/>
          <w:szCs w:val="19"/>
          <w:u w:val="single"/>
        </w:rPr>
        <w:t>bestendige</w:t>
      </w:r>
      <w:r w:rsidRPr="00A464D8">
        <w:rPr>
          <w:color w:val="000000"/>
          <w:szCs w:val="19"/>
          <w:u w:val="single"/>
        </w:rPr>
        <w:t xml:space="preserve"> Delta</w:t>
      </w:r>
    </w:p>
    <w:p w:rsidR="005B7933" w:rsidRDefault="005B7933" w:rsidP="005B7933">
      <w:pPr>
        <w:rPr>
          <w:color w:val="000000"/>
          <w:szCs w:val="19"/>
        </w:rPr>
      </w:pPr>
      <w:r w:rsidRPr="005B7933">
        <w:rPr>
          <w:color w:val="000000"/>
          <w:szCs w:val="19"/>
        </w:rPr>
        <w:t>Het vruchtbare en grotendeels onder zeeniveau gelegen deltagebied wordt gekenmerkt door een intensief gebruik van land en water met veel economische belangen</w:t>
      </w:r>
      <w:r w:rsidR="00CA0C96">
        <w:rPr>
          <w:color w:val="000000"/>
          <w:szCs w:val="19"/>
        </w:rPr>
        <w:t xml:space="preserve">, </w:t>
      </w:r>
      <w:r w:rsidRPr="005B7933">
        <w:rPr>
          <w:color w:val="000000"/>
          <w:szCs w:val="19"/>
        </w:rPr>
        <w:t>een grote bevolkingsdichtheid</w:t>
      </w:r>
      <w:r w:rsidR="00CA0C96">
        <w:rPr>
          <w:color w:val="000000"/>
          <w:szCs w:val="19"/>
        </w:rPr>
        <w:t xml:space="preserve"> en ecologische rijkdom</w:t>
      </w:r>
      <w:r w:rsidRPr="005B7933">
        <w:rPr>
          <w:color w:val="000000"/>
          <w:szCs w:val="19"/>
        </w:rPr>
        <w:t xml:space="preserve">. </w:t>
      </w:r>
    </w:p>
    <w:p w:rsidR="00963063" w:rsidRPr="005B7933" w:rsidRDefault="00963063" w:rsidP="005B7933">
      <w:pPr>
        <w:rPr>
          <w:color w:val="000000"/>
          <w:szCs w:val="19"/>
        </w:rPr>
      </w:pPr>
    </w:p>
    <w:p w:rsidR="005B7933" w:rsidRPr="005B7933" w:rsidRDefault="005B7933" w:rsidP="005B7933">
      <w:pPr>
        <w:rPr>
          <w:color w:val="000000"/>
          <w:szCs w:val="19"/>
        </w:rPr>
      </w:pPr>
      <w:r w:rsidRPr="005B7933">
        <w:rPr>
          <w:color w:val="000000"/>
          <w:szCs w:val="19"/>
        </w:rPr>
        <w:t xml:space="preserve">Vanwege haar ligging is Zuid-Holland extra kwetsbaar voor gevolgen van de klimaatverandering. </w:t>
      </w:r>
      <w:r w:rsidR="00496D02">
        <w:rPr>
          <w:color w:val="000000"/>
          <w:szCs w:val="19"/>
        </w:rPr>
        <w:t xml:space="preserve">Dreiging van overstromingen, hevige neerslag en lange </w:t>
      </w:r>
      <w:r w:rsidRPr="005B7933">
        <w:rPr>
          <w:color w:val="000000"/>
          <w:szCs w:val="19"/>
        </w:rPr>
        <w:t xml:space="preserve">perioden van </w:t>
      </w:r>
      <w:r w:rsidR="00496D02">
        <w:rPr>
          <w:color w:val="000000"/>
          <w:szCs w:val="19"/>
        </w:rPr>
        <w:t xml:space="preserve">hitte en </w:t>
      </w:r>
      <w:r w:rsidRPr="005B7933">
        <w:rPr>
          <w:color w:val="000000"/>
          <w:szCs w:val="19"/>
        </w:rPr>
        <w:t>droogte</w:t>
      </w:r>
      <w:r w:rsidR="00496D02">
        <w:rPr>
          <w:color w:val="000000"/>
          <w:szCs w:val="19"/>
        </w:rPr>
        <w:t xml:space="preserve"> z</w:t>
      </w:r>
      <w:r w:rsidR="00D77642">
        <w:rPr>
          <w:color w:val="000000"/>
          <w:szCs w:val="19"/>
        </w:rPr>
        <w:t>ullen</w:t>
      </w:r>
      <w:r w:rsidR="00496D02">
        <w:rPr>
          <w:color w:val="000000"/>
          <w:szCs w:val="19"/>
        </w:rPr>
        <w:t xml:space="preserve"> regelmaat worden.</w:t>
      </w:r>
      <w:r w:rsidRPr="005B7933">
        <w:rPr>
          <w:color w:val="000000"/>
          <w:szCs w:val="19"/>
        </w:rPr>
        <w:t xml:space="preserve"> Dit</w:t>
      </w:r>
      <w:r w:rsidR="00496D02">
        <w:rPr>
          <w:color w:val="000000"/>
          <w:szCs w:val="19"/>
        </w:rPr>
        <w:t xml:space="preserve"> alles </w:t>
      </w:r>
      <w:r w:rsidRPr="005B7933">
        <w:rPr>
          <w:color w:val="000000"/>
          <w:szCs w:val="19"/>
        </w:rPr>
        <w:t>beïnvloedt onze leefomgeving</w:t>
      </w:r>
      <w:r w:rsidR="0061101D">
        <w:rPr>
          <w:color w:val="000000"/>
          <w:szCs w:val="19"/>
        </w:rPr>
        <w:t>, economische vitaliteit</w:t>
      </w:r>
      <w:r w:rsidRPr="005B7933">
        <w:rPr>
          <w:color w:val="000000"/>
          <w:szCs w:val="19"/>
        </w:rPr>
        <w:t xml:space="preserve"> en de kwaliteit van ons water. In sommige gebieden leidt dit tot verzilting en tekorten aan zoetwater en in stedelijke gebieden tot hittestress en wateroverlast. Daarnaast daalt de bodem in ons veenweidegebied. </w:t>
      </w:r>
      <w:r w:rsidR="00C2195A">
        <w:rPr>
          <w:color w:val="000000"/>
          <w:szCs w:val="19"/>
        </w:rPr>
        <w:t xml:space="preserve">Onder deze omstandigheden hebben we in de afgelopen eeuwen innovatieve oplossingen gevonden voor het leefbaar houden van onze delta. </w:t>
      </w:r>
    </w:p>
    <w:p w:rsidR="005B7933" w:rsidRPr="005B7933" w:rsidRDefault="005B7933" w:rsidP="005B7933">
      <w:pPr>
        <w:rPr>
          <w:color w:val="000000"/>
          <w:szCs w:val="19"/>
        </w:rPr>
      </w:pPr>
    </w:p>
    <w:p w:rsidR="005B7933" w:rsidRPr="005B7933" w:rsidRDefault="005B7933" w:rsidP="005B7933">
      <w:pPr>
        <w:rPr>
          <w:color w:val="000000"/>
          <w:szCs w:val="19"/>
        </w:rPr>
      </w:pPr>
      <w:r w:rsidRPr="005B7933">
        <w:rPr>
          <w:color w:val="000000"/>
          <w:szCs w:val="19"/>
        </w:rPr>
        <w:t xml:space="preserve">We </w:t>
      </w:r>
      <w:r w:rsidR="000E4AA9">
        <w:rPr>
          <w:color w:val="000000"/>
          <w:szCs w:val="19"/>
        </w:rPr>
        <w:t xml:space="preserve">willen onze fysieke leefomgeving zo </w:t>
      </w:r>
      <w:r w:rsidRPr="005B7933">
        <w:rPr>
          <w:color w:val="000000"/>
          <w:szCs w:val="19"/>
        </w:rPr>
        <w:t xml:space="preserve">inrichten dat </w:t>
      </w:r>
      <w:r w:rsidR="00496D02">
        <w:rPr>
          <w:color w:val="000000"/>
          <w:szCs w:val="19"/>
        </w:rPr>
        <w:t xml:space="preserve">deze </w:t>
      </w:r>
      <w:r w:rsidRPr="005B7933">
        <w:rPr>
          <w:color w:val="000000"/>
          <w:szCs w:val="19"/>
        </w:rPr>
        <w:t xml:space="preserve">klimaatbestendig </w:t>
      </w:r>
      <w:r w:rsidR="00C641E3">
        <w:rPr>
          <w:color w:val="000000"/>
          <w:szCs w:val="19"/>
        </w:rPr>
        <w:t>blijft</w:t>
      </w:r>
      <w:r w:rsidR="00496D02">
        <w:rPr>
          <w:color w:val="000000"/>
          <w:szCs w:val="19"/>
        </w:rPr>
        <w:t>. We willen dat</w:t>
      </w:r>
      <w:r w:rsidR="002672DD">
        <w:rPr>
          <w:color w:val="000000"/>
          <w:szCs w:val="19"/>
        </w:rPr>
        <w:t xml:space="preserve"> extreme weersomstandigheden </w:t>
      </w:r>
      <w:r w:rsidR="00496D02">
        <w:rPr>
          <w:color w:val="000000"/>
          <w:szCs w:val="19"/>
        </w:rPr>
        <w:t>niet leid</w:t>
      </w:r>
      <w:r w:rsidR="002672DD">
        <w:rPr>
          <w:color w:val="000000"/>
          <w:szCs w:val="19"/>
        </w:rPr>
        <w:t>en</w:t>
      </w:r>
      <w:r w:rsidR="00496D02">
        <w:rPr>
          <w:color w:val="000000"/>
          <w:szCs w:val="19"/>
        </w:rPr>
        <w:t xml:space="preserve"> tot onnodige schade aan gebouwen, infrastructuur, landbouw en economie. We willen </w:t>
      </w:r>
      <w:r w:rsidRPr="005B7933">
        <w:rPr>
          <w:color w:val="000000"/>
          <w:szCs w:val="19"/>
        </w:rPr>
        <w:t xml:space="preserve">blijven beschikken over voldoende zoetwater. We werken daarvoor met verschillende overheden en andere organisaties samen aan </w:t>
      </w:r>
      <w:r w:rsidR="00496D02">
        <w:rPr>
          <w:color w:val="000000"/>
          <w:szCs w:val="19"/>
        </w:rPr>
        <w:t xml:space="preserve">regionale adaptatiestrategieën en </w:t>
      </w:r>
      <w:r w:rsidRPr="005B7933">
        <w:rPr>
          <w:color w:val="000000"/>
          <w:szCs w:val="19"/>
        </w:rPr>
        <w:t xml:space="preserve">het nationale Deltaprogramma. Centraal vertrekpunt </w:t>
      </w:r>
      <w:r w:rsidR="00496D02">
        <w:rPr>
          <w:color w:val="000000"/>
          <w:szCs w:val="19"/>
        </w:rPr>
        <w:t xml:space="preserve">daarbij </w:t>
      </w:r>
      <w:r w:rsidRPr="005B7933">
        <w:rPr>
          <w:color w:val="000000"/>
          <w:szCs w:val="19"/>
        </w:rPr>
        <w:t xml:space="preserve">is dat we meer ruimte bieden aan het water. We werken aan de bescherming van mensen en economie tegen overstromingen. We versterken de </w:t>
      </w:r>
      <w:r w:rsidR="00E77504">
        <w:rPr>
          <w:color w:val="000000"/>
          <w:szCs w:val="19"/>
        </w:rPr>
        <w:t>primaire keringen</w:t>
      </w:r>
      <w:r w:rsidRPr="005B7933">
        <w:rPr>
          <w:color w:val="000000"/>
          <w:szCs w:val="19"/>
        </w:rPr>
        <w:t xml:space="preserve">, waar mogelijk met innovatieve maatregelen. We werken aan innovatieve oplossingen voor waterberging </w:t>
      </w:r>
      <w:r w:rsidR="00D77642">
        <w:rPr>
          <w:color w:val="000000"/>
          <w:szCs w:val="19"/>
        </w:rPr>
        <w:t xml:space="preserve">en voorkomen van hittestress </w:t>
      </w:r>
      <w:r w:rsidRPr="005B7933">
        <w:rPr>
          <w:color w:val="000000"/>
          <w:szCs w:val="19"/>
        </w:rPr>
        <w:t xml:space="preserve">in stedelijk gebied. </w:t>
      </w:r>
      <w:r w:rsidR="00DB5CAB">
        <w:rPr>
          <w:color w:val="000000"/>
          <w:szCs w:val="19"/>
        </w:rPr>
        <w:t xml:space="preserve">We zullen bij nieuwe ruimtelijke projecten rekening houden met de impact van klimaatverandering. </w:t>
      </w:r>
      <w:r w:rsidRPr="005B7933">
        <w:rPr>
          <w:color w:val="000000"/>
          <w:szCs w:val="19"/>
        </w:rPr>
        <w:t>We werken aan het beperken van watertekorten en het optimaal benutten van zoetwater voor de economie</w:t>
      </w:r>
      <w:r w:rsidR="00496D02">
        <w:rPr>
          <w:color w:val="000000"/>
          <w:szCs w:val="19"/>
        </w:rPr>
        <w:t xml:space="preserve"> en landbouw</w:t>
      </w:r>
      <w:r w:rsidRPr="005B7933">
        <w:rPr>
          <w:color w:val="000000"/>
          <w:szCs w:val="19"/>
        </w:rPr>
        <w:t>. In gebieden met sterke bodemdaling werken we aan transitie van de landbouw en het aanleggen van natuur.</w:t>
      </w:r>
      <w:r w:rsidR="00D77642">
        <w:rPr>
          <w:color w:val="000000"/>
          <w:szCs w:val="19"/>
        </w:rPr>
        <w:t xml:space="preserve"> </w:t>
      </w:r>
    </w:p>
    <w:p w:rsidR="005B7933" w:rsidRDefault="005B7933" w:rsidP="005B7933">
      <w:pPr>
        <w:rPr>
          <w:color w:val="000000"/>
          <w:szCs w:val="19"/>
        </w:rPr>
      </w:pPr>
    </w:p>
    <w:p w:rsidR="00CD0266" w:rsidRDefault="00CD0266" w:rsidP="005B7933">
      <w:pPr>
        <w:rPr>
          <w:color w:val="000000"/>
          <w:szCs w:val="19"/>
        </w:rPr>
      </w:pPr>
    </w:p>
    <w:p w:rsidR="00CD0266" w:rsidRDefault="00CD0266" w:rsidP="005B7933">
      <w:pPr>
        <w:rPr>
          <w:color w:val="000000"/>
          <w:szCs w:val="19"/>
        </w:rPr>
      </w:pPr>
    </w:p>
    <w:p w:rsidR="00CD0266" w:rsidRDefault="00CD0266" w:rsidP="005B7933">
      <w:pPr>
        <w:rPr>
          <w:color w:val="000000"/>
          <w:szCs w:val="19"/>
        </w:rPr>
      </w:pPr>
    </w:p>
    <w:p w:rsidR="00CD0266" w:rsidRDefault="00CD0266" w:rsidP="005B7933">
      <w:pPr>
        <w:rPr>
          <w:color w:val="000000"/>
          <w:szCs w:val="19"/>
        </w:rPr>
      </w:pPr>
    </w:p>
    <w:p w:rsidR="00CD0266" w:rsidRPr="005B7933" w:rsidRDefault="00CD0266" w:rsidP="005B7933">
      <w:pPr>
        <w:rPr>
          <w:color w:val="000000"/>
          <w:szCs w:val="19"/>
        </w:rPr>
      </w:pPr>
    </w:p>
    <w:p w:rsidR="005B7933" w:rsidRPr="005B7933" w:rsidRDefault="005B7933" w:rsidP="005B7933">
      <w:pPr>
        <w:rPr>
          <w:color w:val="000000"/>
          <w:szCs w:val="19"/>
        </w:rPr>
      </w:pPr>
      <w:r w:rsidRPr="005B7933">
        <w:rPr>
          <w:color w:val="000000"/>
          <w:szCs w:val="19"/>
        </w:rPr>
        <w:lastRenderedPageBreak/>
        <w:t xml:space="preserve">Hierbij spelen </w:t>
      </w:r>
      <w:r w:rsidR="00D1550C">
        <w:rPr>
          <w:color w:val="000000"/>
          <w:szCs w:val="19"/>
        </w:rPr>
        <w:t xml:space="preserve">in Zuid-Holland onder meer </w:t>
      </w:r>
      <w:r w:rsidRPr="005B7933">
        <w:rPr>
          <w:color w:val="000000"/>
          <w:szCs w:val="19"/>
        </w:rPr>
        <w:t>de volgende opgaven:</w:t>
      </w:r>
    </w:p>
    <w:p w:rsidR="007C62F5" w:rsidRDefault="005B7933" w:rsidP="007C62F5">
      <w:pPr>
        <w:rPr>
          <w:color w:val="000000"/>
          <w:szCs w:val="19"/>
        </w:rPr>
      </w:pPr>
      <w:r w:rsidRPr="005B7933">
        <w:rPr>
          <w:color w:val="000000"/>
          <w:szCs w:val="19"/>
        </w:rPr>
        <w:t>-</w:t>
      </w:r>
      <w:r w:rsidRPr="005B7933">
        <w:rPr>
          <w:color w:val="000000"/>
          <w:szCs w:val="19"/>
        </w:rPr>
        <w:tab/>
      </w:r>
      <w:r w:rsidR="007C62F5" w:rsidRPr="005B7933">
        <w:rPr>
          <w:color w:val="000000"/>
          <w:szCs w:val="19"/>
        </w:rPr>
        <w:t>aanpassen ruimtelijke inrichting op klimaatverandering;</w:t>
      </w:r>
    </w:p>
    <w:p w:rsidR="007C62F5" w:rsidRDefault="007C62F5" w:rsidP="007C62F5">
      <w:pPr>
        <w:rPr>
          <w:color w:val="000000"/>
          <w:szCs w:val="19"/>
        </w:rPr>
      </w:pPr>
      <w:r>
        <w:rPr>
          <w:color w:val="000000"/>
          <w:szCs w:val="19"/>
        </w:rPr>
        <w:t>-</w:t>
      </w:r>
      <w:r>
        <w:rPr>
          <w:color w:val="000000"/>
          <w:szCs w:val="19"/>
        </w:rPr>
        <w:tab/>
        <w:t>klimaatbestendig bouwen;</w:t>
      </w:r>
    </w:p>
    <w:p w:rsidR="007C62F5" w:rsidRDefault="007C62F5" w:rsidP="007C62F5">
      <w:pPr>
        <w:rPr>
          <w:color w:val="000000"/>
          <w:szCs w:val="19"/>
        </w:rPr>
      </w:pPr>
      <w:r>
        <w:rPr>
          <w:color w:val="000000"/>
          <w:szCs w:val="19"/>
        </w:rPr>
        <w:t>-</w:t>
      </w:r>
      <w:r>
        <w:rPr>
          <w:color w:val="000000"/>
          <w:szCs w:val="19"/>
        </w:rPr>
        <w:tab/>
        <w:t>meer groen in en om de stad;</w:t>
      </w:r>
    </w:p>
    <w:p w:rsidR="005B7933" w:rsidRPr="005B7933" w:rsidRDefault="007C62F5" w:rsidP="005B7933">
      <w:pPr>
        <w:rPr>
          <w:color w:val="000000"/>
          <w:szCs w:val="19"/>
        </w:rPr>
      </w:pPr>
      <w:r>
        <w:rPr>
          <w:color w:val="000000"/>
          <w:szCs w:val="19"/>
        </w:rPr>
        <w:t>-</w:t>
      </w:r>
      <w:r>
        <w:rPr>
          <w:color w:val="000000"/>
          <w:szCs w:val="19"/>
        </w:rPr>
        <w:tab/>
      </w:r>
      <w:r w:rsidR="005B7933" w:rsidRPr="005B7933">
        <w:rPr>
          <w:color w:val="000000"/>
          <w:szCs w:val="19"/>
        </w:rPr>
        <w:t>inspelen op gevolgen bodemdaling</w:t>
      </w:r>
      <w:r w:rsidR="0071686E">
        <w:rPr>
          <w:color w:val="000000"/>
          <w:szCs w:val="19"/>
        </w:rPr>
        <w:t xml:space="preserve"> (</w:t>
      </w:r>
      <w:r w:rsidR="005B7933" w:rsidRPr="005B7933">
        <w:rPr>
          <w:color w:val="000000"/>
          <w:szCs w:val="19"/>
        </w:rPr>
        <w:t>transitie landbouw</w:t>
      </w:r>
      <w:r w:rsidR="0071686E">
        <w:rPr>
          <w:color w:val="000000"/>
          <w:szCs w:val="19"/>
        </w:rPr>
        <w:t>)</w:t>
      </w:r>
      <w:r w:rsidR="005B7933" w:rsidRPr="005B7933">
        <w:rPr>
          <w:color w:val="000000"/>
          <w:szCs w:val="19"/>
        </w:rPr>
        <w:t>;</w:t>
      </w:r>
    </w:p>
    <w:p w:rsidR="005B7933" w:rsidRPr="005B7933" w:rsidRDefault="005B7933" w:rsidP="005B7933">
      <w:pPr>
        <w:rPr>
          <w:color w:val="000000"/>
          <w:szCs w:val="19"/>
        </w:rPr>
      </w:pPr>
      <w:r w:rsidRPr="005B7933">
        <w:rPr>
          <w:color w:val="000000"/>
          <w:szCs w:val="19"/>
        </w:rPr>
        <w:t>-</w:t>
      </w:r>
      <w:r w:rsidRPr="005B7933">
        <w:rPr>
          <w:color w:val="000000"/>
          <w:szCs w:val="19"/>
        </w:rPr>
        <w:tab/>
        <w:t>reserveren van ruimte voor water(berging);</w:t>
      </w:r>
    </w:p>
    <w:p w:rsidR="00D77642" w:rsidRPr="005B7933" w:rsidRDefault="005B7933" w:rsidP="007C62F5">
      <w:pPr>
        <w:rPr>
          <w:color w:val="000000"/>
          <w:szCs w:val="19"/>
        </w:rPr>
      </w:pPr>
      <w:r w:rsidRPr="005B7933">
        <w:rPr>
          <w:color w:val="000000"/>
          <w:szCs w:val="19"/>
        </w:rPr>
        <w:t>-</w:t>
      </w:r>
      <w:r w:rsidRPr="005B7933">
        <w:rPr>
          <w:color w:val="000000"/>
          <w:szCs w:val="19"/>
        </w:rPr>
        <w:tab/>
        <w:t>verbetering kwaliteit grond- en oppervlaktewater;</w:t>
      </w:r>
      <w:r w:rsidR="00106BE8" w:rsidRPr="00106BE8">
        <w:rPr>
          <w:color w:val="000000"/>
          <w:szCs w:val="19"/>
        </w:rPr>
        <w:t xml:space="preserve"> </w:t>
      </w:r>
    </w:p>
    <w:p w:rsidR="005B7933" w:rsidRDefault="005B7933" w:rsidP="005B7933">
      <w:pPr>
        <w:rPr>
          <w:color w:val="000000"/>
          <w:szCs w:val="19"/>
        </w:rPr>
      </w:pPr>
      <w:r w:rsidRPr="005B7933">
        <w:rPr>
          <w:color w:val="000000"/>
          <w:szCs w:val="19"/>
        </w:rPr>
        <w:t>-</w:t>
      </w:r>
      <w:r w:rsidRPr="005B7933">
        <w:rPr>
          <w:color w:val="000000"/>
          <w:szCs w:val="19"/>
        </w:rPr>
        <w:tab/>
        <w:t>waarborgen van zoetwatervoorziening;</w:t>
      </w:r>
    </w:p>
    <w:p w:rsidR="00D7538F" w:rsidRPr="005B7933" w:rsidRDefault="00D7538F" w:rsidP="005B7933">
      <w:pPr>
        <w:rPr>
          <w:color w:val="000000"/>
          <w:szCs w:val="19"/>
        </w:rPr>
      </w:pPr>
      <w:r>
        <w:rPr>
          <w:color w:val="000000"/>
          <w:szCs w:val="19"/>
        </w:rPr>
        <w:t>-</w:t>
      </w:r>
      <w:r>
        <w:rPr>
          <w:color w:val="000000"/>
          <w:szCs w:val="19"/>
        </w:rPr>
        <w:tab/>
      </w:r>
      <w:r w:rsidRPr="00D7538F">
        <w:rPr>
          <w:color w:val="000000"/>
          <w:szCs w:val="19"/>
        </w:rPr>
        <w:t>infra</w:t>
      </w:r>
      <w:r>
        <w:rPr>
          <w:color w:val="000000"/>
          <w:szCs w:val="19"/>
        </w:rPr>
        <w:t>s</w:t>
      </w:r>
      <w:r w:rsidRPr="00D7538F">
        <w:rPr>
          <w:color w:val="000000"/>
          <w:szCs w:val="19"/>
        </w:rPr>
        <w:t>tructuur op klimaatbestendige manier aanleggen</w:t>
      </w:r>
      <w:r>
        <w:rPr>
          <w:color w:val="000000"/>
          <w:szCs w:val="19"/>
        </w:rPr>
        <w:t>;</w:t>
      </w:r>
    </w:p>
    <w:p w:rsidR="00106BE8" w:rsidRPr="005B7933" w:rsidRDefault="005B7933" w:rsidP="005B7933">
      <w:pPr>
        <w:rPr>
          <w:color w:val="000000"/>
          <w:szCs w:val="19"/>
        </w:rPr>
      </w:pPr>
      <w:r w:rsidRPr="005B7933">
        <w:rPr>
          <w:color w:val="000000"/>
          <w:szCs w:val="19"/>
        </w:rPr>
        <w:t>-</w:t>
      </w:r>
      <w:r w:rsidRPr="005B7933">
        <w:rPr>
          <w:color w:val="000000"/>
          <w:szCs w:val="19"/>
        </w:rPr>
        <w:tab/>
      </w:r>
      <w:r w:rsidR="00106BE8">
        <w:rPr>
          <w:color w:val="000000"/>
          <w:szCs w:val="19"/>
        </w:rPr>
        <w:t>vergroten bewustwording klimaatverandering:</w:t>
      </w:r>
    </w:p>
    <w:p w:rsidR="005B7933" w:rsidRPr="005B7933" w:rsidRDefault="005B7933" w:rsidP="005B7933">
      <w:pPr>
        <w:rPr>
          <w:color w:val="000000"/>
          <w:szCs w:val="19"/>
        </w:rPr>
      </w:pPr>
      <w:r w:rsidRPr="005B7933">
        <w:rPr>
          <w:color w:val="000000"/>
          <w:szCs w:val="19"/>
        </w:rPr>
        <w:t>-</w:t>
      </w:r>
      <w:r w:rsidRPr="005B7933">
        <w:rPr>
          <w:color w:val="000000"/>
          <w:szCs w:val="19"/>
        </w:rPr>
        <w:tab/>
        <w:t xml:space="preserve">vermarkten en exporteren van </w:t>
      </w:r>
      <w:r w:rsidR="0071686E">
        <w:rPr>
          <w:color w:val="000000"/>
          <w:szCs w:val="19"/>
        </w:rPr>
        <w:t xml:space="preserve">innovatieve </w:t>
      </w:r>
      <w:r w:rsidR="007C62F5">
        <w:rPr>
          <w:color w:val="000000"/>
          <w:szCs w:val="19"/>
        </w:rPr>
        <w:t xml:space="preserve">oplossingen </w:t>
      </w:r>
      <w:r w:rsidR="00F21802">
        <w:rPr>
          <w:color w:val="000000"/>
          <w:szCs w:val="19"/>
        </w:rPr>
        <w:t xml:space="preserve">voor </w:t>
      </w:r>
      <w:r w:rsidR="007C62F5">
        <w:rPr>
          <w:color w:val="000000"/>
          <w:szCs w:val="19"/>
        </w:rPr>
        <w:t>klimaatadaptatie</w:t>
      </w:r>
      <w:r w:rsidRPr="005B7933">
        <w:rPr>
          <w:color w:val="000000"/>
          <w:szCs w:val="19"/>
        </w:rPr>
        <w:t>.</w:t>
      </w:r>
    </w:p>
    <w:p w:rsidR="005B7933" w:rsidRDefault="005B7933" w:rsidP="005B7933">
      <w:pPr>
        <w:rPr>
          <w:color w:val="000000"/>
          <w:szCs w:val="19"/>
        </w:rPr>
      </w:pPr>
    </w:p>
    <w:p w:rsidR="005862C0" w:rsidRDefault="005862C0" w:rsidP="005B7933">
      <w:pPr>
        <w:rPr>
          <w:color w:val="000000"/>
          <w:szCs w:val="19"/>
        </w:rPr>
      </w:pPr>
      <w:r>
        <w:rPr>
          <w:color w:val="000000"/>
          <w:szCs w:val="19"/>
        </w:rPr>
        <w:t>De ambitie ‘Naar een klimaatbestendige Delta’ wordt onder andere uitgewerkt in de ‘</w:t>
      </w:r>
      <w:r w:rsidRPr="005862C0">
        <w:rPr>
          <w:color w:val="000000"/>
          <w:szCs w:val="19"/>
        </w:rPr>
        <w:t>Provinciale Klimaatadaptatie Strategie</w:t>
      </w:r>
      <w:r>
        <w:rPr>
          <w:color w:val="000000"/>
          <w:szCs w:val="19"/>
        </w:rPr>
        <w:t>’.</w:t>
      </w:r>
    </w:p>
    <w:p w:rsidR="005862C0" w:rsidRPr="005B7933" w:rsidRDefault="005862C0" w:rsidP="005B7933">
      <w:pPr>
        <w:rPr>
          <w:color w:val="000000"/>
          <w:szCs w:val="19"/>
        </w:rPr>
      </w:pPr>
    </w:p>
    <w:p w:rsidR="009466F3" w:rsidRPr="009466F3" w:rsidRDefault="009466F3" w:rsidP="005B7933">
      <w:pPr>
        <w:rPr>
          <w:color w:val="000000"/>
          <w:szCs w:val="19"/>
          <w:u w:val="single"/>
        </w:rPr>
      </w:pPr>
      <w:r w:rsidRPr="009466F3">
        <w:rPr>
          <w:color w:val="000000"/>
          <w:szCs w:val="19"/>
          <w:u w:val="single"/>
        </w:rPr>
        <w:t>Naar een nieuwe economie: the next level</w:t>
      </w:r>
    </w:p>
    <w:p w:rsidR="005B7933" w:rsidRPr="005B7933" w:rsidRDefault="005B7933" w:rsidP="005B7933">
      <w:pPr>
        <w:rPr>
          <w:color w:val="000000"/>
          <w:szCs w:val="19"/>
        </w:rPr>
      </w:pPr>
      <w:r w:rsidRPr="005B7933">
        <w:rPr>
          <w:color w:val="000000"/>
          <w:szCs w:val="19"/>
        </w:rPr>
        <w:t xml:space="preserve">De Zuid-Hollandse economie wordt gekenmerkt door een unieke structuur. Het herbergt het grootste haven-industriële complex van Europa, met een sterk proces- en petrochemisch, logistiek en maritiem cluster. In de directe nabijheid van dit complex bevindt zich het grootste glastuinbouwcluster van de wereld: een belangrijke speler in de wereldwijde voedingsketen. Verder herbergt onze provincie </w:t>
      </w:r>
      <w:r w:rsidR="002672DD">
        <w:rPr>
          <w:color w:val="000000"/>
          <w:szCs w:val="19"/>
        </w:rPr>
        <w:t xml:space="preserve">naast aantrekkelijke landschappen ook dichtbevolkte steden </w:t>
      </w:r>
      <w:r w:rsidRPr="005B7933">
        <w:rPr>
          <w:color w:val="000000"/>
          <w:szCs w:val="19"/>
        </w:rPr>
        <w:t>met talrijke kennis- en onderzoeksinstellingen</w:t>
      </w:r>
      <w:r w:rsidR="002672DD">
        <w:rPr>
          <w:color w:val="000000"/>
          <w:szCs w:val="19"/>
        </w:rPr>
        <w:t>,</w:t>
      </w:r>
      <w:r w:rsidRPr="005B7933">
        <w:rPr>
          <w:color w:val="000000"/>
          <w:szCs w:val="19"/>
        </w:rPr>
        <w:t xml:space="preserve"> die tot de top in hun </w:t>
      </w:r>
      <w:r w:rsidR="002672DD">
        <w:rPr>
          <w:color w:val="000000"/>
          <w:szCs w:val="19"/>
        </w:rPr>
        <w:t>vak</w:t>
      </w:r>
      <w:r w:rsidRPr="005B7933">
        <w:rPr>
          <w:color w:val="000000"/>
          <w:szCs w:val="19"/>
        </w:rPr>
        <w:t xml:space="preserve">gebied behoren. </w:t>
      </w:r>
    </w:p>
    <w:p w:rsidR="005B7933" w:rsidRPr="005B7933" w:rsidRDefault="005B7933" w:rsidP="005B7933">
      <w:pPr>
        <w:rPr>
          <w:color w:val="000000"/>
          <w:szCs w:val="19"/>
        </w:rPr>
      </w:pPr>
    </w:p>
    <w:p w:rsidR="005B7933" w:rsidRPr="005B7933" w:rsidRDefault="005B7933" w:rsidP="005B7933">
      <w:pPr>
        <w:rPr>
          <w:color w:val="000000"/>
          <w:szCs w:val="19"/>
        </w:rPr>
      </w:pPr>
      <w:r w:rsidRPr="005B7933">
        <w:rPr>
          <w:color w:val="000000"/>
          <w:szCs w:val="19"/>
        </w:rPr>
        <w:t>De industriële s</w:t>
      </w:r>
      <w:r w:rsidR="003B10C0">
        <w:rPr>
          <w:color w:val="000000"/>
          <w:szCs w:val="19"/>
        </w:rPr>
        <w:t xml:space="preserve">ectoren </w:t>
      </w:r>
      <w:r w:rsidRPr="005B7933">
        <w:rPr>
          <w:color w:val="000000"/>
          <w:szCs w:val="19"/>
        </w:rPr>
        <w:t>bevind</w:t>
      </w:r>
      <w:r w:rsidR="003B10C0">
        <w:rPr>
          <w:color w:val="000000"/>
          <w:szCs w:val="19"/>
        </w:rPr>
        <w:t>en</w:t>
      </w:r>
      <w:r w:rsidRPr="005B7933">
        <w:rPr>
          <w:color w:val="000000"/>
          <w:szCs w:val="19"/>
        </w:rPr>
        <w:t xml:space="preserve"> zich aan het einde van een </w:t>
      </w:r>
      <w:r w:rsidR="003B10C0">
        <w:rPr>
          <w:color w:val="000000"/>
          <w:szCs w:val="19"/>
        </w:rPr>
        <w:t>levenscyclus</w:t>
      </w:r>
      <w:r w:rsidRPr="005B7933">
        <w:rPr>
          <w:color w:val="000000"/>
          <w:szCs w:val="19"/>
        </w:rPr>
        <w:t xml:space="preserve">. </w:t>
      </w:r>
      <w:r w:rsidR="00F46F24">
        <w:rPr>
          <w:color w:val="000000"/>
          <w:szCs w:val="19"/>
        </w:rPr>
        <w:t>Onze</w:t>
      </w:r>
      <w:r w:rsidRPr="005B7933">
        <w:rPr>
          <w:color w:val="000000"/>
          <w:szCs w:val="19"/>
        </w:rPr>
        <w:t xml:space="preserve"> </w:t>
      </w:r>
      <w:r w:rsidR="003B10C0">
        <w:rPr>
          <w:color w:val="000000"/>
          <w:szCs w:val="19"/>
        </w:rPr>
        <w:t>economie wordt g</w:t>
      </w:r>
      <w:r w:rsidRPr="005B7933">
        <w:rPr>
          <w:color w:val="000000"/>
          <w:szCs w:val="19"/>
        </w:rPr>
        <w:t xml:space="preserve">econfronteerd met snelle disruptieve technologische ontwikkelingen, zoals </w:t>
      </w:r>
      <w:r w:rsidR="003B10C0">
        <w:rPr>
          <w:color w:val="000000"/>
          <w:szCs w:val="19"/>
        </w:rPr>
        <w:t xml:space="preserve">digitalisering, </w:t>
      </w:r>
      <w:r w:rsidRPr="005B7933">
        <w:rPr>
          <w:color w:val="000000"/>
          <w:szCs w:val="19"/>
        </w:rPr>
        <w:t>robotisering, 3-D printing</w:t>
      </w:r>
      <w:r w:rsidR="003B10C0">
        <w:rPr>
          <w:color w:val="000000"/>
          <w:szCs w:val="19"/>
        </w:rPr>
        <w:t xml:space="preserve">. </w:t>
      </w:r>
      <w:r w:rsidR="00603E86" w:rsidRPr="005B7933">
        <w:rPr>
          <w:color w:val="000000"/>
          <w:szCs w:val="19"/>
        </w:rPr>
        <w:t>Door de digitalisering moeten we ons winkellandschap, onze productieprocessen en ons werk anders inrichten</w:t>
      </w:r>
      <w:r w:rsidR="00603E86">
        <w:rPr>
          <w:color w:val="000000"/>
          <w:szCs w:val="19"/>
        </w:rPr>
        <w:t xml:space="preserve">. </w:t>
      </w:r>
      <w:r w:rsidR="00526635">
        <w:rPr>
          <w:color w:val="000000"/>
          <w:szCs w:val="19"/>
        </w:rPr>
        <w:t xml:space="preserve">De transformatie van de economie zal in sommige sectoren banen kosten. </w:t>
      </w:r>
      <w:r w:rsidRPr="005B7933">
        <w:rPr>
          <w:color w:val="000000"/>
          <w:szCs w:val="19"/>
        </w:rPr>
        <w:t xml:space="preserve">De Zuid-Hollandse economie bevindt zich in een omvangrijk vernieuwingsproces waarbij het vermogen om snel op de veranderingen in te spelen bepalend is voor de concurrentiekracht. </w:t>
      </w:r>
      <w:r w:rsidR="004C7B63">
        <w:rPr>
          <w:color w:val="000000"/>
          <w:szCs w:val="19"/>
        </w:rPr>
        <w:t>De beschikbaarheid over een goed opgeleide bevolking en voldoende talent is hierbij een crucia</w:t>
      </w:r>
      <w:r w:rsidR="00D4179C">
        <w:rPr>
          <w:color w:val="000000"/>
          <w:szCs w:val="19"/>
        </w:rPr>
        <w:t>a</w:t>
      </w:r>
      <w:r w:rsidR="004C7B63">
        <w:rPr>
          <w:color w:val="000000"/>
          <w:szCs w:val="19"/>
        </w:rPr>
        <w:t xml:space="preserve">l </w:t>
      </w:r>
      <w:r w:rsidR="00D4179C">
        <w:rPr>
          <w:color w:val="000000"/>
          <w:szCs w:val="19"/>
        </w:rPr>
        <w:t>aspect</w:t>
      </w:r>
      <w:r w:rsidR="004C7B63">
        <w:rPr>
          <w:color w:val="000000"/>
          <w:szCs w:val="19"/>
        </w:rPr>
        <w:t xml:space="preserve">. </w:t>
      </w:r>
      <w:r w:rsidR="00D4179C">
        <w:rPr>
          <w:color w:val="000000"/>
          <w:szCs w:val="19"/>
        </w:rPr>
        <w:t>Ook een aantrekkelijke</w:t>
      </w:r>
      <w:r w:rsidR="00AD16D1">
        <w:rPr>
          <w:color w:val="000000"/>
          <w:szCs w:val="19"/>
        </w:rPr>
        <w:t>, groene</w:t>
      </w:r>
      <w:r w:rsidR="00D4179C">
        <w:rPr>
          <w:color w:val="000000"/>
          <w:szCs w:val="19"/>
        </w:rPr>
        <w:t xml:space="preserve"> en gezonde leefomgeving is een belangrijke vestigingsfactor. </w:t>
      </w:r>
      <w:r w:rsidRPr="005B7933">
        <w:rPr>
          <w:color w:val="000000"/>
          <w:szCs w:val="19"/>
        </w:rPr>
        <w:t xml:space="preserve">Deze regio heeft alles in huis om deze sprong naar een nieuwe economie te maken. Een economie met vele gezichten, meer dan nu gericht op delen, digitaal en schoon. </w:t>
      </w:r>
    </w:p>
    <w:p w:rsidR="005B7933" w:rsidRPr="005B7933" w:rsidRDefault="005B7933" w:rsidP="005B7933">
      <w:pPr>
        <w:rPr>
          <w:color w:val="000000"/>
          <w:szCs w:val="19"/>
        </w:rPr>
      </w:pPr>
    </w:p>
    <w:p w:rsidR="004C7B63" w:rsidRDefault="005B7933" w:rsidP="005B7933">
      <w:pPr>
        <w:rPr>
          <w:color w:val="000000"/>
          <w:szCs w:val="19"/>
        </w:rPr>
      </w:pPr>
      <w:r w:rsidRPr="005B7933">
        <w:rPr>
          <w:color w:val="000000"/>
          <w:szCs w:val="19"/>
        </w:rPr>
        <w:t xml:space="preserve">Voor Zuid-Holland betekent dat werk aan de winkel. We gaan van een fossiele </w:t>
      </w:r>
      <w:r w:rsidR="005C6E34">
        <w:rPr>
          <w:color w:val="000000"/>
          <w:szCs w:val="19"/>
        </w:rPr>
        <w:t>economie</w:t>
      </w:r>
      <w:r w:rsidRPr="005B7933">
        <w:rPr>
          <w:color w:val="000000"/>
          <w:szCs w:val="19"/>
        </w:rPr>
        <w:t xml:space="preserve"> over naar een </w:t>
      </w:r>
      <w:r w:rsidR="00E52E4D">
        <w:rPr>
          <w:color w:val="000000"/>
          <w:szCs w:val="19"/>
        </w:rPr>
        <w:t>circulaire</w:t>
      </w:r>
      <w:r w:rsidRPr="005B7933">
        <w:rPr>
          <w:color w:val="000000"/>
          <w:szCs w:val="19"/>
        </w:rPr>
        <w:t xml:space="preserve"> </w:t>
      </w:r>
      <w:r w:rsidR="005C6E34">
        <w:rPr>
          <w:color w:val="000000"/>
          <w:szCs w:val="19"/>
        </w:rPr>
        <w:t>economie</w:t>
      </w:r>
      <w:r w:rsidRPr="005B7933">
        <w:rPr>
          <w:color w:val="000000"/>
          <w:szCs w:val="19"/>
        </w:rPr>
        <w:t>. Een ontwikkeling met grote gevolgen voor onze dragende economische clusters</w:t>
      </w:r>
      <w:r w:rsidR="00134962">
        <w:rPr>
          <w:color w:val="000000"/>
          <w:szCs w:val="19"/>
        </w:rPr>
        <w:t>, met name het haven-industrieel complex en de glastuinbouw.</w:t>
      </w:r>
      <w:r w:rsidRPr="005B7933">
        <w:rPr>
          <w:color w:val="000000"/>
          <w:szCs w:val="19"/>
        </w:rPr>
        <w:t xml:space="preserve"> </w:t>
      </w:r>
      <w:r w:rsidR="005C6E34">
        <w:rPr>
          <w:color w:val="000000"/>
          <w:szCs w:val="19"/>
        </w:rPr>
        <w:t>In</w:t>
      </w:r>
      <w:r w:rsidRPr="005B7933">
        <w:rPr>
          <w:color w:val="000000"/>
          <w:szCs w:val="19"/>
        </w:rPr>
        <w:t xml:space="preserve"> de stap naar een circulaire economie</w:t>
      </w:r>
      <w:r w:rsidR="008014B3">
        <w:rPr>
          <w:color w:val="000000"/>
          <w:szCs w:val="19"/>
        </w:rPr>
        <w:t xml:space="preserve"> in 2050</w:t>
      </w:r>
      <w:r w:rsidRPr="005B7933">
        <w:rPr>
          <w:color w:val="000000"/>
          <w:szCs w:val="19"/>
        </w:rPr>
        <w:t xml:space="preserve"> </w:t>
      </w:r>
      <w:r w:rsidR="005C6E34">
        <w:rPr>
          <w:color w:val="000000"/>
          <w:szCs w:val="19"/>
        </w:rPr>
        <w:t xml:space="preserve">wordt </w:t>
      </w:r>
      <w:r w:rsidRPr="005B7933">
        <w:rPr>
          <w:color w:val="000000"/>
          <w:szCs w:val="19"/>
        </w:rPr>
        <w:t xml:space="preserve">hergebruik van grondstoffen een nieuw verdienmodel. </w:t>
      </w:r>
      <w:r w:rsidR="000B4956">
        <w:rPr>
          <w:color w:val="000000"/>
          <w:szCs w:val="19"/>
        </w:rPr>
        <w:t xml:space="preserve">We zetten in op digitalisering van de economie. </w:t>
      </w:r>
      <w:r w:rsidR="004C7B63">
        <w:rPr>
          <w:color w:val="000000"/>
          <w:szCs w:val="19"/>
        </w:rPr>
        <w:t>We stimuleren innovatie</w:t>
      </w:r>
      <w:r w:rsidR="005C6E34">
        <w:rPr>
          <w:color w:val="000000"/>
          <w:szCs w:val="19"/>
        </w:rPr>
        <w:t xml:space="preserve"> in het midden- en kleinbedrijf, onder andere </w:t>
      </w:r>
      <w:r w:rsidR="004C7B63">
        <w:rPr>
          <w:color w:val="000000"/>
          <w:szCs w:val="19"/>
        </w:rPr>
        <w:t xml:space="preserve">via </w:t>
      </w:r>
      <w:r w:rsidRPr="005B7933">
        <w:rPr>
          <w:color w:val="000000"/>
          <w:szCs w:val="19"/>
        </w:rPr>
        <w:t>nauwe samenwerking tussen de diverse economische sectoren</w:t>
      </w:r>
      <w:r w:rsidR="005C6E34">
        <w:rPr>
          <w:color w:val="000000"/>
          <w:szCs w:val="19"/>
        </w:rPr>
        <w:t xml:space="preserve"> en</w:t>
      </w:r>
      <w:r w:rsidRPr="005B7933">
        <w:rPr>
          <w:color w:val="000000"/>
          <w:szCs w:val="19"/>
        </w:rPr>
        <w:t xml:space="preserve"> </w:t>
      </w:r>
      <w:r w:rsidR="005C6E34">
        <w:rPr>
          <w:color w:val="000000"/>
          <w:szCs w:val="19"/>
        </w:rPr>
        <w:t xml:space="preserve">de </w:t>
      </w:r>
      <w:r w:rsidRPr="005B7933">
        <w:rPr>
          <w:color w:val="000000"/>
          <w:szCs w:val="19"/>
        </w:rPr>
        <w:t>kennis- en onderwijsinstellingen die onze regio herbergt.</w:t>
      </w:r>
      <w:r w:rsidR="004C7B63">
        <w:rPr>
          <w:color w:val="000000"/>
          <w:szCs w:val="19"/>
        </w:rPr>
        <w:t xml:space="preserve"> </w:t>
      </w:r>
      <w:r w:rsidR="002A59AC">
        <w:rPr>
          <w:color w:val="000000"/>
          <w:szCs w:val="19"/>
        </w:rPr>
        <w:t>Bij goederentransport zetten we in op het realiseren van meer toegevoegde waarde voor de regio.</w:t>
      </w:r>
      <w:r w:rsidR="000B4956">
        <w:rPr>
          <w:color w:val="000000"/>
          <w:szCs w:val="19"/>
        </w:rPr>
        <w:t xml:space="preserve"> </w:t>
      </w:r>
      <w:r w:rsidR="004C7B63">
        <w:rPr>
          <w:color w:val="000000"/>
          <w:szCs w:val="19"/>
        </w:rPr>
        <w:t xml:space="preserve">Via inzet op </w:t>
      </w:r>
      <w:r w:rsidR="004C7B63" w:rsidRPr="005B7933">
        <w:rPr>
          <w:color w:val="000000"/>
          <w:szCs w:val="19"/>
        </w:rPr>
        <w:t xml:space="preserve">een aantrekkelijke </w:t>
      </w:r>
      <w:r w:rsidR="00D4179C">
        <w:rPr>
          <w:color w:val="000000"/>
          <w:szCs w:val="19"/>
        </w:rPr>
        <w:t xml:space="preserve">en gezonde </w:t>
      </w:r>
      <w:r w:rsidR="004C7B63" w:rsidRPr="005B7933">
        <w:rPr>
          <w:color w:val="000000"/>
          <w:szCs w:val="19"/>
        </w:rPr>
        <w:t>woon- en werkomgeving</w:t>
      </w:r>
      <w:r w:rsidR="004C7B63">
        <w:rPr>
          <w:color w:val="000000"/>
          <w:szCs w:val="19"/>
        </w:rPr>
        <w:t xml:space="preserve"> trekken we </w:t>
      </w:r>
      <w:r w:rsidR="00603E86">
        <w:rPr>
          <w:color w:val="000000"/>
          <w:szCs w:val="19"/>
        </w:rPr>
        <w:t xml:space="preserve">bedrijven, </w:t>
      </w:r>
      <w:r w:rsidR="004C7B63">
        <w:rPr>
          <w:color w:val="000000"/>
          <w:szCs w:val="19"/>
        </w:rPr>
        <w:t>kenniswerkers en andere talenten</w:t>
      </w:r>
      <w:r w:rsidR="004C7B63" w:rsidRPr="005B7933">
        <w:rPr>
          <w:color w:val="000000"/>
          <w:szCs w:val="19"/>
        </w:rPr>
        <w:t>.</w:t>
      </w:r>
      <w:r w:rsidR="00603E86" w:rsidRPr="00603E86">
        <w:rPr>
          <w:color w:val="000000"/>
          <w:szCs w:val="19"/>
        </w:rPr>
        <w:t xml:space="preserve"> </w:t>
      </w:r>
      <w:r w:rsidR="00603E86" w:rsidRPr="005B7933">
        <w:rPr>
          <w:color w:val="000000"/>
          <w:szCs w:val="19"/>
        </w:rPr>
        <w:t xml:space="preserve">De </w:t>
      </w:r>
      <w:r w:rsidR="000B4956">
        <w:rPr>
          <w:color w:val="000000"/>
          <w:szCs w:val="19"/>
        </w:rPr>
        <w:t>technologisering en digitalisering vragen</w:t>
      </w:r>
      <w:r w:rsidR="00603E86" w:rsidRPr="005B7933">
        <w:rPr>
          <w:color w:val="000000"/>
          <w:szCs w:val="19"/>
        </w:rPr>
        <w:t xml:space="preserve"> om nieuwe arrangementen voor scholing en inzetbaarheid.</w:t>
      </w:r>
    </w:p>
    <w:p w:rsidR="004C7B63" w:rsidRDefault="004C7B63" w:rsidP="005B7933">
      <w:pPr>
        <w:rPr>
          <w:color w:val="000000"/>
          <w:szCs w:val="19"/>
        </w:rPr>
      </w:pPr>
    </w:p>
    <w:p w:rsidR="00CD0266" w:rsidRDefault="00CD0266" w:rsidP="005B7933">
      <w:pPr>
        <w:rPr>
          <w:color w:val="000000"/>
          <w:szCs w:val="19"/>
        </w:rPr>
      </w:pPr>
    </w:p>
    <w:p w:rsidR="00CD0266" w:rsidRDefault="00CD0266" w:rsidP="005B7933">
      <w:pPr>
        <w:rPr>
          <w:color w:val="000000"/>
          <w:szCs w:val="19"/>
        </w:rPr>
      </w:pPr>
    </w:p>
    <w:p w:rsidR="00CD0266" w:rsidRDefault="00CD0266" w:rsidP="005B7933">
      <w:pPr>
        <w:rPr>
          <w:color w:val="000000"/>
          <w:szCs w:val="19"/>
        </w:rPr>
      </w:pPr>
    </w:p>
    <w:p w:rsidR="00CD0266" w:rsidRDefault="00CD0266" w:rsidP="005B7933">
      <w:pPr>
        <w:rPr>
          <w:color w:val="000000"/>
          <w:szCs w:val="19"/>
        </w:rPr>
      </w:pPr>
    </w:p>
    <w:p w:rsidR="00CD0266" w:rsidRDefault="00CD0266" w:rsidP="005B7933">
      <w:pPr>
        <w:rPr>
          <w:color w:val="000000"/>
          <w:szCs w:val="19"/>
        </w:rPr>
      </w:pPr>
    </w:p>
    <w:p w:rsidR="005B7933" w:rsidRPr="005B7933" w:rsidRDefault="005B7933" w:rsidP="005B7933">
      <w:pPr>
        <w:rPr>
          <w:color w:val="000000"/>
          <w:szCs w:val="19"/>
        </w:rPr>
      </w:pPr>
      <w:r w:rsidRPr="005B7933">
        <w:rPr>
          <w:color w:val="000000"/>
          <w:szCs w:val="19"/>
        </w:rPr>
        <w:t xml:space="preserve">Hierbij spelen </w:t>
      </w:r>
      <w:r w:rsidR="00A73695">
        <w:rPr>
          <w:color w:val="000000"/>
          <w:szCs w:val="19"/>
        </w:rPr>
        <w:t xml:space="preserve">in Zuid-Holland onder meer </w:t>
      </w:r>
      <w:r w:rsidRPr="005B7933">
        <w:rPr>
          <w:color w:val="000000"/>
          <w:szCs w:val="19"/>
        </w:rPr>
        <w:t>de volgende opgaven:</w:t>
      </w:r>
    </w:p>
    <w:p w:rsidR="005B7933" w:rsidRPr="005B7933" w:rsidRDefault="005B7933" w:rsidP="005B7933">
      <w:pPr>
        <w:rPr>
          <w:color w:val="000000"/>
          <w:szCs w:val="19"/>
        </w:rPr>
      </w:pPr>
      <w:r w:rsidRPr="005B7933">
        <w:rPr>
          <w:color w:val="000000"/>
          <w:szCs w:val="19"/>
        </w:rPr>
        <w:t>-</w:t>
      </w:r>
      <w:r w:rsidRPr="005B7933">
        <w:rPr>
          <w:color w:val="000000"/>
          <w:szCs w:val="19"/>
        </w:rPr>
        <w:tab/>
        <w:t>een CO</w:t>
      </w:r>
      <w:r w:rsidRPr="0071686E">
        <w:rPr>
          <w:color w:val="000000"/>
          <w:szCs w:val="19"/>
          <w:vertAlign w:val="subscript"/>
        </w:rPr>
        <w:t>2</w:t>
      </w:r>
      <w:r w:rsidR="0071686E">
        <w:rPr>
          <w:color w:val="000000"/>
          <w:szCs w:val="19"/>
          <w:vertAlign w:val="subscript"/>
        </w:rPr>
        <w:t>-</w:t>
      </w:r>
      <w:r w:rsidRPr="005B7933">
        <w:rPr>
          <w:color w:val="000000"/>
          <w:szCs w:val="19"/>
        </w:rPr>
        <w:t>neutrale haven en tuinbouwcluster;</w:t>
      </w:r>
    </w:p>
    <w:p w:rsidR="005B7933" w:rsidRPr="005B7933" w:rsidRDefault="005B7933" w:rsidP="005B7933">
      <w:pPr>
        <w:rPr>
          <w:color w:val="000000"/>
          <w:szCs w:val="19"/>
        </w:rPr>
      </w:pPr>
      <w:r w:rsidRPr="005B7933">
        <w:rPr>
          <w:color w:val="000000"/>
          <w:szCs w:val="19"/>
        </w:rPr>
        <w:t>-</w:t>
      </w:r>
      <w:r w:rsidRPr="005B7933">
        <w:rPr>
          <w:color w:val="000000"/>
          <w:szCs w:val="19"/>
        </w:rPr>
        <w:tab/>
        <w:t>het bieden van experimenteerruimten voor innovaties;</w:t>
      </w:r>
    </w:p>
    <w:p w:rsidR="00351188" w:rsidRDefault="005B7933" w:rsidP="005B7933">
      <w:pPr>
        <w:rPr>
          <w:color w:val="000000"/>
          <w:szCs w:val="19"/>
        </w:rPr>
      </w:pPr>
      <w:r w:rsidRPr="005B7933">
        <w:rPr>
          <w:color w:val="000000"/>
          <w:szCs w:val="19"/>
        </w:rPr>
        <w:t>-</w:t>
      </w:r>
      <w:r w:rsidR="00351188">
        <w:rPr>
          <w:color w:val="000000"/>
          <w:szCs w:val="19"/>
        </w:rPr>
        <w:tab/>
        <w:t>effectieve invulling van milieugebruiksruimte (o.a. experiment koepel</w:t>
      </w:r>
      <w:r w:rsidR="003C47FE">
        <w:rPr>
          <w:color w:val="000000"/>
          <w:szCs w:val="19"/>
        </w:rPr>
        <w:t>concept</w:t>
      </w:r>
      <w:r w:rsidR="00351188">
        <w:rPr>
          <w:color w:val="000000"/>
          <w:szCs w:val="19"/>
        </w:rPr>
        <w:t xml:space="preserve"> Havengebied)</w:t>
      </w:r>
    </w:p>
    <w:p w:rsidR="00AD78D2" w:rsidRPr="005B7933" w:rsidRDefault="00351188" w:rsidP="00AD78D2">
      <w:pPr>
        <w:rPr>
          <w:color w:val="000000"/>
          <w:szCs w:val="19"/>
        </w:rPr>
      </w:pPr>
      <w:r>
        <w:rPr>
          <w:color w:val="000000"/>
          <w:szCs w:val="19"/>
        </w:rPr>
        <w:t>-</w:t>
      </w:r>
      <w:r>
        <w:rPr>
          <w:color w:val="000000"/>
          <w:szCs w:val="19"/>
        </w:rPr>
        <w:tab/>
      </w:r>
      <w:r w:rsidR="00AD78D2">
        <w:rPr>
          <w:color w:val="000000"/>
          <w:szCs w:val="19"/>
        </w:rPr>
        <w:t>stimuleren hergebruik van grondstoffen;</w:t>
      </w:r>
    </w:p>
    <w:p w:rsidR="005B7933" w:rsidRPr="005B7933" w:rsidRDefault="00AD78D2" w:rsidP="005B7933">
      <w:pPr>
        <w:rPr>
          <w:color w:val="000000"/>
          <w:szCs w:val="19"/>
        </w:rPr>
      </w:pPr>
      <w:r>
        <w:rPr>
          <w:color w:val="000000"/>
          <w:szCs w:val="19"/>
        </w:rPr>
        <w:t>-</w:t>
      </w:r>
      <w:r>
        <w:rPr>
          <w:color w:val="000000"/>
          <w:szCs w:val="19"/>
        </w:rPr>
        <w:tab/>
      </w:r>
      <w:r w:rsidR="005B7933" w:rsidRPr="005B7933">
        <w:rPr>
          <w:color w:val="000000"/>
          <w:szCs w:val="19"/>
        </w:rPr>
        <w:t xml:space="preserve">verbetering aansluiting onderwijs </w:t>
      </w:r>
      <w:r w:rsidR="00EA41D0">
        <w:rPr>
          <w:color w:val="000000"/>
          <w:szCs w:val="19"/>
        </w:rPr>
        <w:t>-</w:t>
      </w:r>
      <w:r w:rsidR="005B7933" w:rsidRPr="005B7933">
        <w:rPr>
          <w:color w:val="000000"/>
          <w:szCs w:val="19"/>
        </w:rPr>
        <w:t xml:space="preserve"> arbeidsmarkt;</w:t>
      </w:r>
    </w:p>
    <w:p w:rsidR="005B7933" w:rsidRPr="005B7933" w:rsidRDefault="005B7933" w:rsidP="005B7933">
      <w:pPr>
        <w:rPr>
          <w:color w:val="000000"/>
          <w:szCs w:val="19"/>
        </w:rPr>
      </w:pPr>
      <w:r w:rsidRPr="005B7933">
        <w:rPr>
          <w:color w:val="000000"/>
          <w:szCs w:val="19"/>
        </w:rPr>
        <w:t>-</w:t>
      </w:r>
      <w:r w:rsidRPr="005B7933">
        <w:rPr>
          <w:color w:val="000000"/>
          <w:szCs w:val="19"/>
        </w:rPr>
        <w:tab/>
        <w:t>ruimte voor nieuwe winkelconcepten en productiewijzen;</w:t>
      </w:r>
    </w:p>
    <w:p w:rsidR="00777E7A" w:rsidRDefault="005B7933" w:rsidP="005B7933">
      <w:pPr>
        <w:rPr>
          <w:color w:val="000000"/>
          <w:szCs w:val="19"/>
        </w:rPr>
      </w:pPr>
      <w:r w:rsidRPr="005B7933">
        <w:rPr>
          <w:color w:val="000000"/>
          <w:szCs w:val="19"/>
        </w:rPr>
        <w:t>-</w:t>
      </w:r>
      <w:r w:rsidRPr="005B7933">
        <w:rPr>
          <w:color w:val="000000"/>
          <w:szCs w:val="19"/>
        </w:rPr>
        <w:tab/>
      </w:r>
      <w:r w:rsidR="00777E7A">
        <w:rPr>
          <w:color w:val="000000"/>
          <w:szCs w:val="19"/>
        </w:rPr>
        <w:t>stimuleren</w:t>
      </w:r>
      <w:r w:rsidR="008014B3">
        <w:rPr>
          <w:color w:val="000000"/>
          <w:szCs w:val="19"/>
        </w:rPr>
        <w:t xml:space="preserve"> groei van</w:t>
      </w:r>
      <w:r w:rsidR="00777E7A">
        <w:rPr>
          <w:color w:val="000000"/>
          <w:szCs w:val="19"/>
        </w:rPr>
        <w:t xml:space="preserve"> innovatie</w:t>
      </w:r>
      <w:r w:rsidR="008014B3">
        <w:rPr>
          <w:color w:val="000000"/>
          <w:szCs w:val="19"/>
        </w:rPr>
        <w:t xml:space="preserve">f </w:t>
      </w:r>
      <w:r w:rsidR="00777E7A">
        <w:rPr>
          <w:color w:val="000000"/>
          <w:szCs w:val="19"/>
        </w:rPr>
        <w:t>MKB</w:t>
      </w:r>
      <w:r w:rsidR="00AD78D2">
        <w:rPr>
          <w:color w:val="000000"/>
          <w:szCs w:val="19"/>
        </w:rPr>
        <w:t>;</w:t>
      </w:r>
    </w:p>
    <w:p w:rsidR="00AD78D2" w:rsidRDefault="00AD78D2" w:rsidP="005B7933">
      <w:pPr>
        <w:rPr>
          <w:color w:val="000000"/>
          <w:szCs w:val="19"/>
        </w:rPr>
      </w:pPr>
      <w:r>
        <w:rPr>
          <w:color w:val="000000"/>
          <w:szCs w:val="19"/>
        </w:rPr>
        <w:t>-</w:t>
      </w:r>
      <w:r>
        <w:rPr>
          <w:color w:val="000000"/>
          <w:szCs w:val="19"/>
        </w:rPr>
        <w:tab/>
        <w:t>benutting toeristisch potentieel Zuid-Holland;</w:t>
      </w:r>
    </w:p>
    <w:p w:rsidR="005B7933" w:rsidRPr="005B7933" w:rsidRDefault="00777E7A" w:rsidP="005B7933">
      <w:pPr>
        <w:rPr>
          <w:color w:val="000000"/>
          <w:szCs w:val="19"/>
        </w:rPr>
      </w:pPr>
      <w:r>
        <w:rPr>
          <w:color w:val="000000"/>
          <w:szCs w:val="19"/>
        </w:rPr>
        <w:t>-</w:t>
      </w:r>
      <w:r>
        <w:rPr>
          <w:color w:val="000000"/>
          <w:szCs w:val="19"/>
        </w:rPr>
        <w:tab/>
      </w:r>
      <w:r w:rsidR="005B7933" w:rsidRPr="005B7933">
        <w:rPr>
          <w:color w:val="000000"/>
          <w:szCs w:val="19"/>
        </w:rPr>
        <w:t xml:space="preserve">kwaliteitsslag bedrijventerreinen; </w:t>
      </w:r>
    </w:p>
    <w:p w:rsidR="005B7933" w:rsidRPr="005B7933" w:rsidRDefault="005B7933" w:rsidP="005B7933">
      <w:pPr>
        <w:rPr>
          <w:color w:val="000000"/>
          <w:szCs w:val="19"/>
        </w:rPr>
      </w:pPr>
      <w:r w:rsidRPr="005B7933">
        <w:rPr>
          <w:color w:val="000000"/>
          <w:szCs w:val="19"/>
        </w:rPr>
        <w:t>-</w:t>
      </w:r>
      <w:r w:rsidRPr="005B7933">
        <w:rPr>
          <w:color w:val="000000"/>
          <w:szCs w:val="19"/>
        </w:rPr>
        <w:tab/>
        <w:t>verduurzaming landbouw</w:t>
      </w:r>
      <w:r w:rsidR="00033453">
        <w:rPr>
          <w:color w:val="000000"/>
          <w:szCs w:val="19"/>
        </w:rPr>
        <w:t xml:space="preserve"> en diervriendelijke veehouderij</w:t>
      </w:r>
      <w:r w:rsidRPr="005B7933">
        <w:rPr>
          <w:color w:val="000000"/>
          <w:szCs w:val="19"/>
        </w:rPr>
        <w:t>.</w:t>
      </w:r>
    </w:p>
    <w:p w:rsidR="005B7933" w:rsidRDefault="005B7933" w:rsidP="005B7933">
      <w:pPr>
        <w:rPr>
          <w:color w:val="000000"/>
          <w:szCs w:val="19"/>
        </w:rPr>
      </w:pPr>
    </w:p>
    <w:p w:rsidR="005862C0" w:rsidRDefault="005862C0" w:rsidP="005B7933">
      <w:pPr>
        <w:rPr>
          <w:color w:val="000000"/>
          <w:szCs w:val="19"/>
        </w:rPr>
      </w:pPr>
      <w:r>
        <w:rPr>
          <w:color w:val="000000"/>
          <w:szCs w:val="19"/>
        </w:rPr>
        <w:t>De ambitie ‘Naar een nieuwe economie’ wordt onder andere uitgewerkt in de ‘Beleidsnota circulaire economie’.</w:t>
      </w:r>
    </w:p>
    <w:p w:rsidR="005862C0" w:rsidRPr="005B7933" w:rsidRDefault="005862C0" w:rsidP="005B7933">
      <w:pPr>
        <w:rPr>
          <w:color w:val="000000"/>
          <w:szCs w:val="19"/>
        </w:rPr>
      </w:pPr>
    </w:p>
    <w:p w:rsidR="005B7933" w:rsidRPr="00E0574B" w:rsidRDefault="005B7933" w:rsidP="005B7933">
      <w:pPr>
        <w:rPr>
          <w:color w:val="000000"/>
          <w:szCs w:val="19"/>
          <w:u w:val="single"/>
        </w:rPr>
      </w:pPr>
      <w:r w:rsidRPr="00E0574B">
        <w:rPr>
          <w:color w:val="000000"/>
          <w:szCs w:val="19"/>
          <w:u w:val="single"/>
        </w:rPr>
        <w:t>Naar levendig</w:t>
      </w:r>
      <w:r w:rsidR="005C5298">
        <w:rPr>
          <w:color w:val="000000"/>
          <w:szCs w:val="19"/>
          <w:u w:val="single"/>
        </w:rPr>
        <w:t>e meerkernige metropool</w:t>
      </w:r>
    </w:p>
    <w:p w:rsidR="005B7933" w:rsidRPr="005B7933" w:rsidRDefault="005B7933" w:rsidP="005B7933">
      <w:pPr>
        <w:rPr>
          <w:color w:val="000000"/>
          <w:szCs w:val="19"/>
        </w:rPr>
      </w:pPr>
      <w:r w:rsidRPr="005B7933">
        <w:rPr>
          <w:color w:val="000000"/>
          <w:szCs w:val="19"/>
        </w:rPr>
        <w:t xml:space="preserve">De strategisch gelegen delta die Zuid-Holland is, heeft altijd mensen aangetrokken. Al vroeg ontstonden langs de waterwegen nederzettingen die uitgroeiden tot handelssteden. In de loop der tijd is een onderscheidend meerkernig </w:t>
      </w:r>
      <w:r w:rsidR="003E0DC4">
        <w:rPr>
          <w:color w:val="000000"/>
          <w:szCs w:val="19"/>
        </w:rPr>
        <w:t xml:space="preserve">stedelijk </w:t>
      </w:r>
      <w:r w:rsidRPr="005B7933">
        <w:rPr>
          <w:color w:val="000000"/>
          <w:szCs w:val="19"/>
        </w:rPr>
        <w:t xml:space="preserve">netwerk ontstaan waarin elke stad </w:t>
      </w:r>
      <w:r w:rsidR="003E0DC4">
        <w:rPr>
          <w:color w:val="000000"/>
          <w:szCs w:val="19"/>
        </w:rPr>
        <w:t xml:space="preserve">en dorp hun </w:t>
      </w:r>
      <w:r w:rsidRPr="005B7933">
        <w:rPr>
          <w:color w:val="000000"/>
          <w:szCs w:val="19"/>
        </w:rPr>
        <w:t>een eigen profiel he</w:t>
      </w:r>
      <w:r w:rsidR="003E0DC4">
        <w:rPr>
          <w:color w:val="000000"/>
          <w:szCs w:val="19"/>
        </w:rPr>
        <w:t xml:space="preserve">bben </w:t>
      </w:r>
      <w:r w:rsidRPr="005B7933">
        <w:rPr>
          <w:color w:val="000000"/>
          <w:szCs w:val="19"/>
        </w:rPr>
        <w:t xml:space="preserve">ontwikkeld. </w:t>
      </w:r>
    </w:p>
    <w:p w:rsidR="005B7933" w:rsidRPr="005B7933" w:rsidRDefault="005B7933" w:rsidP="005B7933">
      <w:pPr>
        <w:rPr>
          <w:color w:val="000000"/>
          <w:szCs w:val="19"/>
        </w:rPr>
      </w:pPr>
      <w:r w:rsidRPr="005B7933">
        <w:rPr>
          <w:color w:val="000000"/>
          <w:szCs w:val="19"/>
        </w:rPr>
        <w:t xml:space="preserve"> </w:t>
      </w:r>
    </w:p>
    <w:p w:rsidR="003E0DC4" w:rsidRDefault="005B7933" w:rsidP="005B7933">
      <w:pPr>
        <w:rPr>
          <w:color w:val="000000"/>
          <w:szCs w:val="19"/>
        </w:rPr>
      </w:pPr>
      <w:r w:rsidRPr="005B7933">
        <w:rPr>
          <w:color w:val="000000"/>
          <w:szCs w:val="19"/>
        </w:rPr>
        <w:t xml:space="preserve">Onze welvaart en welzijn hangen af van de kwaliteit van </w:t>
      </w:r>
      <w:r w:rsidR="0071686E">
        <w:rPr>
          <w:color w:val="000000"/>
          <w:szCs w:val="19"/>
        </w:rPr>
        <w:t xml:space="preserve">dit </w:t>
      </w:r>
      <w:r w:rsidRPr="005B7933">
        <w:rPr>
          <w:color w:val="000000"/>
          <w:szCs w:val="19"/>
        </w:rPr>
        <w:t>stede</w:t>
      </w:r>
      <w:r w:rsidR="0071686E">
        <w:rPr>
          <w:color w:val="000000"/>
          <w:szCs w:val="19"/>
        </w:rPr>
        <w:t xml:space="preserve">lijk </w:t>
      </w:r>
      <w:r w:rsidRPr="005B7933">
        <w:rPr>
          <w:color w:val="000000"/>
          <w:szCs w:val="19"/>
        </w:rPr>
        <w:t>n</w:t>
      </w:r>
      <w:r w:rsidR="0071686E">
        <w:rPr>
          <w:color w:val="000000"/>
          <w:szCs w:val="19"/>
        </w:rPr>
        <w:t>etwerk</w:t>
      </w:r>
      <w:r w:rsidRPr="005B7933">
        <w:rPr>
          <w:color w:val="000000"/>
          <w:szCs w:val="19"/>
        </w:rPr>
        <w:t xml:space="preserve">. </w:t>
      </w:r>
      <w:r w:rsidR="00625848" w:rsidRPr="005B7933">
        <w:rPr>
          <w:color w:val="000000"/>
          <w:szCs w:val="19"/>
        </w:rPr>
        <w:t xml:space="preserve">Niet voor niets is er een flinke trek naar de stad. </w:t>
      </w:r>
      <w:r w:rsidRPr="005B7933">
        <w:rPr>
          <w:color w:val="000000"/>
          <w:szCs w:val="19"/>
        </w:rPr>
        <w:t>Steden zijn ontmoetingsplaatsen, emancipatieladders en broedplaatsen van ideeën en innovatie.</w:t>
      </w:r>
      <w:r w:rsidR="00EA443C">
        <w:rPr>
          <w:color w:val="000000"/>
          <w:szCs w:val="19"/>
        </w:rPr>
        <w:t xml:space="preserve"> Tegelijkertijd zijn steden ook plaatsen waar sociale problematiek zich manifesteert.</w:t>
      </w:r>
      <w:r w:rsidRPr="005B7933">
        <w:rPr>
          <w:color w:val="000000"/>
          <w:szCs w:val="19"/>
        </w:rPr>
        <w:t xml:space="preserve"> </w:t>
      </w:r>
      <w:r w:rsidR="00EA443C">
        <w:rPr>
          <w:color w:val="000000"/>
          <w:szCs w:val="19"/>
        </w:rPr>
        <w:t xml:space="preserve">Stad en land raken steeds sterker met elkaar verbonden. </w:t>
      </w:r>
      <w:r w:rsidR="00625848">
        <w:rPr>
          <w:color w:val="000000"/>
          <w:szCs w:val="19"/>
        </w:rPr>
        <w:t xml:space="preserve">Het aan steden grenzende landelijk gebied </w:t>
      </w:r>
      <w:r w:rsidRPr="005B7933">
        <w:rPr>
          <w:color w:val="000000"/>
          <w:szCs w:val="19"/>
        </w:rPr>
        <w:t xml:space="preserve">is in het huidige tijdperk meer dan ooit een </w:t>
      </w:r>
      <w:r w:rsidR="00625848">
        <w:rPr>
          <w:color w:val="000000"/>
          <w:szCs w:val="19"/>
        </w:rPr>
        <w:t>proeftuin</w:t>
      </w:r>
      <w:r w:rsidRPr="005B7933">
        <w:rPr>
          <w:color w:val="000000"/>
          <w:szCs w:val="19"/>
        </w:rPr>
        <w:t xml:space="preserve"> voor </w:t>
      </w:r>
      <w:r w:rsidR="004E17E7">
        <w:rPr>
          <w:color w:val="000000"/>
          <w:szCs w:val="19"/>
        </w:rPr>
        <w:t xml:space="preserve">nieuwe oplossingen </w:t>
      </w:r>
      <w:r w:rsidRPr="005B7933">
        <w:rPr>
          <w:color w:val="000000"/>
          <w:szCs w:val="19"/>
        </w:rPr>
        <w:t>op terreinen als klimaat, energie en voedsel.</w:t>
      </w:r>
    </w:p>
    <w:p w:rsidR="005B7933" w:rsidRPr="005B7933" w:rsidRDefault="005B7933" w:rsidP="005B7933">
      <w:pPr>
        <w:rPr>
          <w:color w:val="000000"/>
          <w:szCs w:val="19"/>
        </w:rPr>
      </w:pPr>
    </w:p>
    <w:p w:rsidR="005B7933" w:rsidRPr="005B7933" w:rsidRDefault="005B7933" w:rsidP="005B7933">
      <w:pPr>
        <w:rPr>
          <w:color w:val="000000"/>
          <w:szCs w:val="19"/>
        </w:rPr>
      </w:pPr>
      <w:r w:rsidRPr="005B7933">
        <w:rPr>
          <w:color w:val="000000"/>
          <w:szCs w:val="19"/>
        </w:rPr>
        <w:t>Zuid-Holland staat voor de opgave om in het komende decennium een fors aantal woningen te realiseren</w:t>
      </w:r>
      <w:r w:rsidR="007C5600">
        <w:rPr>
          <w:color w:val="000000"/>
          <w:szCs w:val="19"/>
        </w:rPr>
        <w:t xml:space="preserve"> en om de woonvoorraad te verduurzamen</w:t>
      </w:r>
      <w:r w:rsidRPr="005B7933">
        <w:rPr>
          <w:color w:val="000000"/>
          <w:szCs w:val="19"/>
        </w:rPr>
        <w:t xml:space="preserve">. </w:t>
      </w:r>
      <w:r w:rsidR="007C5600">
        <w:rPr>
          <w:color w:val="000000"/>
          <w:szCs w:val="19"/>
        </w:rPr>
        <w:t xml:space="preserve">Opgaven </w:t>
      </w:r>
      <w:r w:rsidRPr="005B7933">
        <w:rPr>
          <w:color w:val="000000"/>
          <w:szCs w:val="19"/>
        </w:rPr>
        <w:t>die in Zuid-Holland om ingrijpende keuzes vra</w:t>
      </w:r>
      <w:r w:rsidR="007C5600">
        <w:rPr>
          <w:color w:val="000000"/>
          <w:szCs w:val="19"/>
        </w:rPr>
        <w:t>gen</w:t>
      </w:r>
      <w:r w:rsidRPr="005B7933">
        <w:rPr>
          <w:color w:val="000000"/>
          <w:szCs w:val="19"/>
        </w:rPr>
        <w:t>. Daarvoor zijn sturen</w:t>
      </w:r>
      <w:r w:rsidR="00C46161">
        <w:rPr>
          <w:color w:val="000000"/>
          <w:szCs w:val="19"/>
        </w:rPr>
        <w:t xml:space="preserve">de ruimtelijke concepten nodig. De </w:t>
      </w:r>
      <w:r w:rsidR="00C46161" w:rsidRPr="005B7933">
        <w:rPr>
          <w:color w:val="000000"/>
          <w:szCs w:val="19"/>
        </w:rPr>
        <w:t xml:space="preserve">uitdaging </w:t>
      </w:r>
      <w:r w:rsidR="00C46161">
        <w:rPr>
          <w:color w:val="000000"/>
          <w:szCs w:val="19"/>
        </w:rPr>
        <w:t xml:space="preserve">is </w:t>
      </w:r>
      <w:r w:rsidR="00C46161" w:rsidRPr="005B7933">
        <w:rPr>
          <w:color w:val="000000"/>
          <w:szCs w:val="19"/>
        </w:rPr>
        <w:t xml:space="preserve">om </w:t>
      </w:r>
      <w:r w:rsidR="006B4B7B">
        <w:rPr>
          <w:color w:val="000000"/>
          <w:szCs w:val="19"/>
        </w:rPr>
        <w:t xml:space="preserve">de stap te maken naar een gezonde, sociale en duurzame samenleving. De </w:t>
      </w:r>
      <w:r w:rsidR="00C46161" w:rsidRPr="005B7933">
        <w:rPr>
          <w:color w:val="000000"/>
          <w:szCs w:val="19"/>
        </w:rPr>
        <w:t xml:space="preserve">metropolitane ontwikkeling </w:t>
      </w:r>
      <w:r w:rsidR="006B4B7B">
        <w:rPr>
          <w:color w:val="000000"/>
          <w:szCs w:val="19"/>
        </w:rPr>
        <w:t xml:space="preserve">moet </w:t>
      </w:r>
      <w:r w:rsidR="004E4C18">
        <w:rPr>
          <w:color w:val="000000"/>
          <w:szCs w:val="19"/>
        </w:rPr>
        <w:t xml:space="preserve">op </w:t>
      </w:r>
      <w:r w:rsidR="006B4B7B">
        <w:rPr>
          <w:color w:val="000000"/>
          <w:szCs w:val="19"/>
        </w:rPr>
        <w:t xml:space="preserve">die manier </w:t>
      </w:r>
      <w:r w:rsidR="00C46161" w:rsidRPr="005B7933">
        <w:rPr>
          <w:color w:val="000000"/>
          <w:szCs w:val="19"/>
        </w:rPr>
        <w:t xml:space="preserve">vorm </w:t>
      </w:r>
      <w:r w:rsidR="006B4B7B">
        <w:rPr>
          <w:color w:val="000000"/>
          <w:szCs w:val="19"/>
        </w:rPr>
        <w:t>krijgen</w:t>
      </w:r>
      <w:r w:rsidR="00C46161" w:rsidRPr="005B7933">
        <w:rPr>
          <w:color w:val="000000"/>
          <w:szCs w:val="19"/>
        </w:rPr>
        <w:t>.</w:t>
      </w:r>
      <w:r w:rsidRPr="005B7933">
        <w:rPr>
          <w:color w:val="000000"/>
          <w:szCs w:val="19"/>
        </w:rPr>
        <w:t xml:space="preserve"> Om d</w:t>
      </w:r>
      <w:r w:rsidR="006B4B7B">
        <w:rPr>
          <w:color w:val="000000"/>
          <w:szCs w:val="19"/>
        </w:rPr>
        <w:t xml:space="preserve">ie </w:t>
      </w:r>
      <w:r w:rsidR="004E4C18">
        <w:rPr>
          <w:color w:val="000000"/>
          <w:szCs w:val="19"/>
        </w:rPr>
        <w:t xml:space="preserve">vitale </w:t>
      </w:r>
      <w:r w:rsidR="006B4B7B">
        <w:rPr>
          <w:color w:val="000000"/>
          <w:szCs w:val="19"/>
        </w:rPr>
        <w:t xml:space="preserve">samenleving </w:t>
      </w:r>
      <w:r w:rsidRPr="005B7933">
        <w:rPr>
          <w:color w:val="000000"/>
          <w:szCs w:val="19"/>
        </w:rPr>
        <w:t xml:space="preserve">te realiseren is meer nodig dan woningbouw alleen. </w:t>
      </w:r>
      <w:r w:rsidR="007C5600" w:rsidRPr="005B7933">
        <w:rPr>
          <w:color w:val="000000"/>
          <w:szCs w:val="19"/>
        </w:rPr>
        <w:t xml:space="preserve">Het economisch potentieel kan beter benut worden door de steden met hun afzonderlijke kwaliteiten te verbinden tot </w:t>
      </w:r>
      <w:r w:rsidR="003E0DC4">
        <w:rPr>
          <w:color w:val="000000"/>
          <w:szCs w:val="19"/>
        </w:rPr>
        <w:t xml:space="preserve">één </w:t>
      </w:r>
      <w:r w:rsidR="007C5600" w:rsidRPr="005B7933">
        <w:rPr>
          <w:color w:val="000000"/>
          <w:szCs w:val="19"/>
        </w:rPr>
        <w:t>metropo</w:t>
      </w:r>
      <w:r w:rsidR="003E0DC4">
        <w:rPr>
          <w:color w:val="000000"/>
          <w:szCs w:val="19"/>
        </w:rPr>
        <w:t>litaan gebied</w:t>
      </w:r>
      <w:r w:rsidR="007C5600">
        <w:rPr>
          <w:color w:val="000000"/>
          <w:szCs w:val="19"/>
        </w:rPr>
        <w:t xml:space="preserve">. </w:t>
      </w:r>
      <w:r w:rsidRPr="005B7933">
        <w:rPr>
          <w:color w:val="000000"/>
          <w:szCs w:val="19"/>
        </w:rPr>
        <w:t>Het leef</w:t>
      </w:r>
      <w:r w:rsidR="00E31E06">
        <w:rPr>
          <w:color w:val="000000"/>
          <w:szCs w:val="19"/>
        </w:rPr>
        <w:t>- en vestigings</w:t>
      </w:r>
      <w:r w:rsidRPr="005B7933">
        <w:rPr>
          <w:color w:val="000000"/>
          <w:szCs w:val="19"/>
        </w:rPr>
        <w:t xml:space="preserve">klimaat </w:t>
      </w:r>
      <w:r w:rsidR="003E0DC4">
        <w:rPr>
          <w:color w:val="000000"/>
          <w:szCs w:val="19"/>
        </w:rPr>
        <w:t xml:space="preserve">daarin </w:t>
      </w:r>
      <w:r w:rsidRPr="005B7933">
        <w:rPr>
          <w:color w:val="000000"/>
          <w:szCs w:val="19"/>
        </w:rPr>
        <w:t xml:space="preserve">kan versterkt worden door stad en land goed te verbinden, door ruimte te bieden voor groen en water in de stad, door een evenwichtige woningvoorraad en passende werklocaties. De vitaliteit van de stad is ook gebaat bij cultuur, kenniscentra en aantrekkelijke binnensteden. </w:t>
      </w:r>
      <w:r w:rsidR="004E4C18">
        <w:rPr>
          <w:color w:val="000000"/>
          <w:szCs w:val="19"/>
        </w:rPr>
        <w:t>Zo gaan we van verspreide autonome stedelijke netwerken en kernen naar een levendige, meerkernige metropool.</w:t>
      </w:r>
    </w:p>
    <w:p w:rsidR="005B7933" w:rsidRPr="005B7933" w:rsidRDefault="005B7933" w:rsidP="005B7933">
      <w:pPr>
        <w:rPr>
          <w:color w:val="000000"/>
          <w:szCs w:val="19"/>
        </w:rPr>
      </w:pPr>
    </w:p>
    <w:p w:rsidR="005B7933" w:rsidRPr="005B7933" w:rsidRDefault="005B7933" w:rsidP="005B7933">
      <w:pPr>
        <w:rPr>
          <w:color w:val="000000"/>
          <w:szCs w:val="19"/>
        </w:rPr>
      </w:pPr>
      <w:r w:rsidRPr="005B7933">
        <w:rPr>
          <w:color w:val="000000"/>
          <w:szCs w:val="19"/>
        </w:rPr>
        <w:t xml:space="preserve">Hierbij spelen </w:t>
      </w:r>
      <w:r w:rsidR="00A73695">
        <w:rPr>
          <w:color w:val="000000"/>
          <w:szCs w:val="19"/>
        </w:rPr>
        <w:t xml:space="preserve">in Zuid-Holland onder meer </w:t>
      </w:r>
      <w:r w:rsidRPr="005B7933">
        <w:rPr>
          <w:color w:val="000000"/>
          <w:szCs w:val="19"/>
        </w:rPr>
        <w:t>de volgende opgaven:</w:t>
      </w:r>
    </w:p>
    <w:p w:rsidR="005B7933" w:rsidRPr="005B7933" w:rsidRDefault="005B7933" w:rsidP="005B7933">
      <w:pPr>
        <w:rPr>
          <w:color w:val="000000"/>
          <w:szCs w:val="19"/>
        </w:rPr>
      </w:pPr>
      <w:r w:rsidRPr="005B7933">
        <w:rPr>
          <w:color w:val="000000"/>
          <w:szCs w:val="19"/>
        </w:rPr>
        <w:t>-</w:t>
      </w:r>
      <w:r w:rsidRPr="005B7933">
        <w:rPr>
          <w:color w:val="000000"/>
          <w:szCs w:val="19"/>
        </w:rPr>
        <w:tab/>
        <w:t>verdichting van stedelijke knooppunten met een combinatie van wonen, werken en voorzieningen;</w:t>
      </w:r>
    </w:p>
    <w:p w:rsidR="005B7933" w:rsidRPr="005B7933" w:rsidRDefault="005B7933" w:rsidP="005B7933">
      <w:pPr>
        <w:rPr>
          <w:color w:val="000000"/>
          <w:szCs w:val="19"/>
        </w:rPr>
      </w:pPr>
      <w:r w:rsidRPr="005B7933">
        <w:rPr>
          <w:color w:val="000000"/>
          <w:szCs w:val="19"/>
        </w:rPr>
        <w:t>-</w:t>
      </w:r>
      <w:r w:rsidRPr="005B7933">
        <w:rPr>
          <w:color w:val="000000"/>
          <w:szCs w:val="19"/>
        </w:rPr>
        <w:tab/>
      </w:r>
      <w:r w:rsidR="0071686E">
        <w:rPr>
          <w:color w:val="000000"/>
          <w:szCs w:val="19"/>
        </w:rPr>
        <w:t>voldoen aan groeiende woningbehoefte</w:t>
      </w:r>
      <w:r w:rsidRPr="005B7933">
        <w:rPr>
          <w:color w:val="000000"/>
          <w:szCs w:val="19"/>
        </w:rPr>
        <w:t xml:space="preserve">; </w:t>
      </w:r>
    </w:p>
    <w:p w:rsidR="00134962" w:rsidRDefault="005B7933" w:rsidP="005B7933">
      <w:pPr>
        <w:rPr>
          <w:color w:val="000000"/>
          <w:szCs w:val="19"/>
        </w:rPr>
      </w:pPr>
      <w:r w:rsidRPr="005B7933">
        <w:rPr>
          <w:color w:val="000000"/>
          <w:szCs w:val="19"/>
        </w:rPr>
        <w:t>-</w:t>
      </w:r>
      <w:r w:rsidRPr="005B7933">
        <w:rPr>
          <w:color w:val="000000"/>
          <w:szCs w:val="19"/>
        </w:rPr>
        <w:tab/>
      </w:r>
      <w:r w:rsidR="00134962">
        <w:rPr>
          <w:color w:val="000000"/>
          <w:szCs w:val="19"/>
        </w:rPr>
        <w:t>verbetering luchtkwaliteit</w:t>
      </w:r>
      <w:r w:rsidR="00482382" w:rsidRPr="00482382">
        <w:rPr>
          <w:color w:val="000000"/>
          <w:szCs w:val="19"/>
        </w:rPr>
        <w:t xml:space="preserve"> </w:t>
      </w:r>
      <w:r w:rsidR="00482382">
        <w:rPr>
          <w:color w:val="000000"/>
          <w:szCs w:val="19"/>
        </w:rPr>
        <w:t>en beperking geluidsoverlast</w:t>
      </w:r>
      <w:r w:rsidR="00A73695">
        <w:rPr>
          <w:color w:val="000000"/>
          <w:szCs w:val="19"/>
        </w:rPr>
        <w:t>;</w:t>
      </w:r>
    </w:p>
    <w:p w:rsidR="005B7933" w:rsidRDefault="00134962" w:rsidP="005B7933">
      <w:pPr>
        <w:rPr>
          <w:color w:val="000000"/>
          <w:szCs w:val="19"/>
        </w:rPr>
      </w:pPr>
      <w:r>
        <w:rPr>
          <w:color w:val="000000"/>
          <w:szCs w:val="19"/>
        </w:rPr>
        <w:t>-</w:t>
      </w:r>
      <w:r>
        <w:rPr>
          <w:color w:val="000000"/>
          <w:szCs w:val="19"/>
        </w:rPr>
        <w:tab/>
      </w:r>
      <w:r w:rsidR="005B7933" w:rsidRPr="005B7933">
        <w:rPr>
          <w:color w:val="000000"/>
          <w:szCs w:val="19"/>
        </w:rPr>
        <w:t>energietransitie</w:t>
      </w:r>
      <w:r w:rsidR="00225146">
        <w:rPr>
          <w:color w:val="000000"/>
          <w:szCs w:val="19"/>
        </w:rPr>
        <w:t>; verduurzaming woningvoorraad</w:t>
      </w:r>
      <w:r w:rsidR="0071686E">
        <w:rPr>
          <w:color w:val="000000"/>
          <w:szCs w:val="19"/>
        </w:rPr>
        <w:t xml:space="preserve"> (</w:t>
      </w:r>
      <w:r w:rsidR="005B7933" w:rsidRPr="005B7933">
        <w:rPr>
          <w:color w:val="000000"/>
          <w:szCs w:val="19"/>
        </w:rPr>
        <w:t>naar gasloze wijken/ woningen</w:t>
      </w:r>
      <w:r w:rsidR="0071686E">
        <w:rPr>
          <w:color w:val="000000"/>
          <w:szCs w:val="19"/>
        </w:rPr>
        <w:t>)</w:t>
      </w:r>
      <w:r w:rsidR="005B7933" w:rsidRPr="005B7933">
        <w:rPr>
          <w:color w:val="000000"/>
          <w:szCs w:val="19"/>
        </w:rPr>
        <w:t>;</w:t>
      </w:r>
    </w:p>
    <w:p w:rsidR="00A73695" w:rsidRPr="005B7933" w:rsidRDefault="00A73695" w:rsidP="005B7933">
      <w:pPr>
        <w:rPr>
          <w:color w:val="000000"/>
          <w:szCs w:val="19"/>
        </w:rPr>
      </w:pPr>
      <w:r>
        <w:rPr>
          <w:color w:val="000000"/>
          <w:szCs w:val="19"/>
        </w:rPr>
        <w:t>-</w:t>
      </w:r>
      <w:r>
        <w:rPr>
          <w:color w:val="000000"/>
          <w:szCs w:val="19"/>
        </w:rPr>
        <w:tab/>
        <w:t>klimaatbestending bouwen;</w:t>
      </w:r>
    </w:p>
    <w:p w:rsidR="005B7933" w:rsidRPr="005B7933" w:rsidRDefault="005B7933" w:rsidP="005B7933">
      <w:pPr>
        <w:rPr>
          <w:color w:val="000000"/>
          <w:szCs w:val="19"/>
        </w:rPr>
      </w:pPr>
      <w:r w:rsidRPr="005B7933">
        <w:rPr>
          <w:color w:val="000000"/>
          <w:szCs w:val="19"/>
        </w:rPr>
        <w:t>-</w:t>
      </w:r>
      <w:r w:rsidRPr="005B7933">
        <w:rPr>
          <w:color w:val="000000"/>
          <w:szCs w:val="19"/>
        </w:rPr>
        <w:tab/>
      </w:r>
      <w:r w:rsidR="00690351">
        <w:rPr>
          <w:color w:val="000000"/>
          <w:szCs w:val="19"/>
        </w:rPr>
        <w:t>stimuleren van clusterontwikkeling</w:t>
      </w:r>
      <w:r w:rsidR="000B4956">
        <w:rPr>
          <w:color w:val="000000"/>
          <w:szCs w:val="19"/>
        </w:rPr>
        <w:t xml:space="preserve"> en campusvorming</w:t>
      </w:r>
      <w:r w:rsidRPr="005B7933">
        <w:rPr>
          <w:color w:val="000000"/>
          <w:szCs w:val="19"/>
        </w:rPr>
        <w:t>;</w:t>
      </w:r>
    </w:p>
    <w:p w:rsidR="003D198D" w:rsidRDefault="005B7933" w:rsidP="005B7933">
      <w:pPr>
        <w:rPr>
          <w:color w:val="000000"/>
          <w:szCs w:val="19"/>
        </w:rPr>
      </w:pPr>
      <w:r w:rsidRPr="005B7933">
        <w:rPr>
          <w:color w:val="000000"/>
          <w:szCs w:val="19"/>
        </w:rPr>
        <w:t>-</w:t>
      </w:r>
      <w:r w:rsidRPr="005B7933">
        <w:rPr>
          <w:color w:val="000000"/>
          <w:szCs w:val="19"/>
        </w:rPr>
        <w:tab/>
        <w:t>verkleining van sociaal-economische verschillen, ontwikkeling inclusieve steden;</w:t>
      </w:r>
    </w:p>
    <w:p w:rsidR="00C9521A" w:rsidRPr="005B7933" w:rsidRDefault="00C9521A" w:rsidP="005B7933">
      <w:pPr>
        <w:rPr>
          <w:color w:val="000000"/>
          <w:szCs w:val="19"/>
        </w:rPr>
      </w:pPr>
      <w:r>
        <w:rPr>
          <w:color w:val="000000"/>
          <w:szCs w:val="19"/>
        </w:rPr>
        <w:t>-</w:t>
      </w:r>
      <w:r>
        <w:rPr>
          <w:color w:val="000000"/>
          <w:szCs w:val="19"/>
        </w:rPr>
        <w:tab/>
        <w:t>leefbaar houden van kleine kernen;</w:t>
      </w:r>
    </w:p>
    <w:p w:rsidR="0071686E" w:rsidRPr="005B7933" w:rsidRDefault="005B7933" w:rsidP="005B7933">
      <w:pPr>
        <w:rPr>
          <w:color w:val="000000"/>
          <w:szCs w:val="19"/>
        </w:rPr>
      </w:pPr>
      <w:r w:rsidRPr="005B7933">
        <w:rPr>
          <w:color w:val="000000"/>
          <w:szCs w:val="19"/>
        </w:rPr>
        <w:lastRenderedPageBreak/>
        <w:t>-</w:t>
      </w:r>
      <w:r w:rsidRPr="005B7933">
        <w:rPr>
          <w:color w:val="000000"/>
          <w:szCs w:val="19"/>
        </w:rPr>
        <w:tab/>
        <w:t>ontwikkeling digitale infrastructuur;</w:t>
      </w:r>
    </w:p>
    <w:p w:rsidR="00EA443C" w:rsidRDefault="005B7933" w:rsidP="00EA443C">
      <w:pPr>
        <w:rPr>
          <w:color w:val="000000"/>
          <w:szCs w:val="19"/>
        </w:rPr>
      </w:pPr>
      <w:r w:rsidRPr="005B7933">
        <w:rPr>
          <w:color w:val="000000"/>
          <w:szCs w:val="19"/>
        </w:rPr>
        <w:t>-</w:t>
      </w:r>
      <w:r w:rsidRPr="005B7933">
        <w:rPr>
          <w:color w:val="000000"/>
          <w:szCs w:val="19"/>
        </w:rPr>
        <w:tab/>
        <w:t>snel en schoon transport: first &amp; last mile;</w:t>
      </w:r>
    </w:p>
    <w:p w:rsidR="00EA443C" w:rsidRPr="00EA443C" w:rsidRDefault="00EA443C" w:rsidP="00EA443C">
      <w:pPr>
        <w:pStyle w:val="Lijstalinea"/>
        <w:numPr>
          <w:ilvl w:val="0"/>
          <w:numId w:val="28"/>
        </w:numPr>
        <w:ind w:left="709" w:hanging="709"/>
        <w:rPr>
          <w:color w:val="000000"/>
          <w:szCs w:val="19"/>
        </w:rPr>
      </w:pPr>
      <w:r>
        <w:rPr>
          <w:color w:val="000000"/>
          <w:szCs w:val="19"/>
        </w:rPr>
        <w:t>klimaatadaptieve inrichting steden en dorpen;</w:t>
      </w:r>
    </w:p>
    <w:p w:rsidR="005B7933" w:rsidRPr="005B7933" w:rsidRDefault="005B7933" w:rsidP="005B7933">
      <w:pPr>
        <w:rPr>
          <w:color w:val="000000"/>
          <w:szCs w:val="19"/>
        </w:rPr>
      </w:pPr>
      <w:r w:rsidRPr="005B7933">
        <w:rPr>
          <w:color w:val="000000"/>
          <w:szCs w:val="19"/>
        </w:rPr>
        <w:t>-</w:t>
      </w:r>
      <w:r w:rsidRPr="005B7933">
        <w:rPr>
          <w:color w:val="000000"/>
          <w:szCs w:val="19"/>
        </w:rPr>
        <w:tab/>
        <w:t>ontwikkeling groen en water in de stad.</w:t>
      </w:r>
    </w:p>
    <w:p w:rsidR="005B7933" w:rsidRDefault="005B7933" w:rsidP="005B7933">
      <w:pPr>
        <w:rPr>
          <w:color w:val="000000"/>
          <w:szCs w:val="19"/>
        </w:rPr>
      </w:pPr>
    </w:p>
    <w:p w:rsidR="005862C0" w:rsidRDefault="005862C0" w:rsidP="005B7933">
      <w:pPr>
        <w:rPr>
          <w:color w:val="000000"/>
          <w:szCs w:val="19"/>
        </w:rPr>
      </w:pPr>
      <w:r>
        <w:rPr>
          <w:color w:val="000000"/>
          <w:szCs w:val="19"/>
        </w:rPr>
        <w:t xml:space="preserve">De ambitie ‘Naar een levendige meerkernige metropool’ wordt onder andere uitgewerkt in </w:t>
      </w:r>
      <w:r w:rsidR="006B5EF8">
        <w:rPr>
          <w:color w:val="000000"/>
          <w:szCs w:val="19"/>
        </w:rPr>
        <w:t>het ‘Actieprogramma Slim Ruimtegebruik’</w:t>
      </w:r>
      <w:r w:rsidR="002A04F7">
        <w:rPr>
          <w:color w:val="000000"/>
          <w:szCs w:val="19"/>
        </w:rPr>
        <w:t xml:space="preserve"> en de</w:t>
      </w:r>
      <w:r w:rsidR="00307E6C">
        <w:rPr>
          <w:color w:val="000000"/>
          <w:szCs w:val="19"/>
        </w:rPr>
        <w:t xml:space="preserve"> ‘Verstedelijkingsstrategie’</w:t>
      </w:r>
      <w:r w:rsidR="006B5EF8">
        <w:rPr>
          <w:color w:val="000000"/>
          <w:szCs w:val="19"/>
        </w:rPr>
        <w:t xml:space="preserve">. </w:t>
      </w:r>
    </w:p>
    <w:p w:rsidR="005862C0" w:rsidRPr="005B7933" w:rsidRDefault="005862C0" w:rsidP="005B7933">
      <w:pPr>
        <w:rPr>
          <w:color w:val="000000"/>
          <w:szCs w:val="19"/>
        </w:rPr>
      </w:pPr>
    </w:p>
    <w:p w:rsidR="005B7933" w:rsidRPr="00E0574B" w:rsidRDefault="005B7933" w:rsidP="005B7933">
      <w:pPr>
        <w:rPr>
          <w:color w:val="000000"/>
          <w:szCs w:val="19"/>
          <w:u w:val="single"/>
        </w:rPr>
      </w:pPr>
      <w:r w:rsidRPr="00E0574B">
        <w:rPr>
          <w:color w:val="000000"/>
          <w:szCs w:val="19"/>
          <w:u w:val="single"/>
        </w:rPr>
        <w:t>Energievernieuwing</w:t>
      </w:r>
    </w:p>
    <w:p w:rsidR="005B7933" w:rsidRPr="005B7933" w:rsidRDefault="005B7933" w:rsidP="005B7933">
      <w:pPr>
        <w:rPr>
          <w:color w:val="000000"/>
          <w:szCs w:val="19"/>
        </w:rPr>
      </w:pPr>
      <w:r w:rsidRPr="005B7933">
        <w:rPr>
          <w:color w:val="000000"/>
          <w:szCs w:val="19"/>
        </w:rPr>
        <w:t>Zuid-Holland is een van de meest energie intensieve regio’s van Europa. Dat komt door de unieke industriële en stedelijke structuur, met de haven, petrochemie en logistiek. Dat maakt ons extra afhankelijk van de beschikbaarheid van fossiele brandstoffen. Tegelijkertijd beschikt onze regio over een groot aanbod van restwarmte die gebruikt kan worden in steden en de glastuinbouw.</w:t>
      </w:r>
    </w:p>
    <w:p w:rsidR="005B7933" w:rsidRPr="005B7933" w:rsidRDefault="005B7933" w:rsidP="005B7933">
      <w:pPr>
        <w:rPr>
          <w:color w:val="000000"/>
          <w:szCs w:val="19"/>
        </w:rPr>
      </w:pPr>
    </w:p>
    <w:p w:rsidR="005B7933" w:rsidRPr="005B7933" w:rsidRDefault="005B7933" w:rsidP="005B7933">
      <w:pPr>
        <w:rPr>
          <w:color w:val="000000"/>
          <w:szCs w:val="19"/>
        </w:rPr>
      </w:pPr>
      <w:r w:rsidRPr="005B7933">
        <w:rPr>
          <w:color w:val="000000"/>
          <w:szCs w:val="19"/>
        </w:rPr>
        <w:t>In december 2015 sloten 195 landen in Parijs een historisch klimaatakkoord. De wereld kwam overeen dat de opwarming van de aarde ruim onder de 2 graden moet komen, in vergelijking met het pre-industriële tijdperk. Afgesproken is de stijging van de uitstoot van broeikasgassen te stoppen. Het klimaatakkoord luidt het einde in van een economie gebaseerd op fossiele brandstoffen. Voor Zuid-Holland met haar energie</w:t>
      </w:r>
      <w:r w:rsidR="00AE0184">
        <w:rPr>
          <w:color w:val="000000"/>
          <w:szCs w:val="19"/>
        </w:rPr>
        <w:t>-</w:t>
      </w:r>
      <w:r w:rsidRPr="005B7933">
        <w:rPr>
          <w:color w:val="000000"/>
          <w:szCs w:val="19"/>
        </w:rPr>
        <w:t xml:space="preserve">intensieve economische structuur heeft het akkoord grote gevolgen en is daarmee urgent. </w:t>
      </w:r>
      <w:r w:rsidR="00963063">
        <w:rPr>
          <w:color w:val="000000"/>
          <w:szCs w:val="19"/>
        </w:rPr>
        <w:t xml:space="preserve">Al langer is duidelijk dat het </w:t>
      </w:r>
      <w:r w:rsidRPr="005B7933">
        <w:rPr>
          <w:color w:val="000000"/>
          <w:szCs w:val="19"/>
        </w:rPr>
        <w:t xml:space="preserve">huidige </w:t>
      </w:r>
      <w:r w:rsidR="00690351">
        <w:rPr>
          <w:color w:val="000000"/>
          <w:szCs w:val="19"/>
        </w:rPr>
        <w:t xml:space="preserve">op fossiele brandstoffen gebaseerde </w:t>
      </w:r>
      <w:r w:rsidRPr="005B7933">
        <w:rPr>
          <w:color w:val="000000"/>
          <w:szCs w:val="19"/>
        </w:rPr>
        <w:t>verdienmodel</w:t>
      </w:r>
      <w:r w:rsidR="00690351">
        <w:rPr>
          <w:color w:val="000000"/>
          <w:szCs w:val="19"/>
        </w:rPr>
        <w:t xml:space="preserve"> </w:t>
      </w:r>
      <w:r w:rsidRPr="005B7933">
        <w:rPr>
          <w:color w:val="000000"/>
          <w:szCs w:val="19"/>
        </w:rPr>
        <w:t>eindig</w:t>
      </w:r>
      <w:r w:rsidR="00963063">
        <w:rPr>
          <w:color w:val="000000"/>
          <w:szCs w:val="19"/>
        </w:rPr>
        <w:t xml:space="preserve"> is</w:t>
      </w:r>
      <w:r w:rsidRPr="005B7933">
        <w:rPr>
          <w:color w:val="000000"/>
          <w:szCs w:val="19"/>
        </w:rPr>
        <w:t>. Met de aanwezigheid van energie-intensieve sectoren als de haven en de glastuinbouw en met gerenommeerde kennisinstellingen kan Zuid-Holland profiteren van de energietransitie.</w:t>
      </w:r>
    </w:p>
    <w:p w:rsidR="005B7933" w:rsidRPr="005B7933" w:rsidRDefault="005B7933" w:rsidP="005B7933">
      <w:pPr>
        <w:rPr>
          <w:color w:val="000000"/>
          <w:szCs w:val="19"/>
        </w:rPr>
      </w:pPr>
    </w:p>
    <w:p w:rsidR="005B7933" w:rsidRPr="005B7933" w:rsidRDefault="005B7933" w:rsidP="005B7933">
      <w:pPr>
        <w:rPr>
          <w:color w:val="000000"/>
          <w:szCs w:val="19"/>
        </w:rPr>
      </w:pPr>
      <w:r w:rsidRPr="005B7933">
        <w:rPr>
          <w:color w:val="000000"/>
          <w:szCs w:val="19"/>
        </w:rPr>
        <w:t xml:space="preserve">Zuid-Holland gaat haar energieaanpak vernieuwen. Onze focus ligt bij de steden, de industrie en de glastuinbouw. Wij willen een slimme en schone economie zijn waar fossiele bronnen zijn vervangen door hernieuwbare bronnen. Dat brengt nieuwe verdienmodellen, nieuwe exportproducten en nieuwe banen met zich mee. Bovendien worden we minder kwetsbaar voor geopolitieke ontwikkelingen. We nemen maatregelen om energie te besparen en het gebruik van aardgas drastisch te verminderen. Dat doen we bijvoorbeeld met het uitbreiden van warmtenetten. In de toekomst is de Warmterotonde de verbinding tussen aanbieders en gebruikers van warmte; prima geschikt om kassen en steden te verwarmen. Om de energietransitie aan te jagen zet de provincie ook stevig in op innovatie. We zoeken naar nieuwe mogelijkheden voor energiegebruik uit wind, zon, biomassa, </w:t>
      </w:r>
      <w:r w:rsidR="00557D9D">
        <w:rPr>
          <w:color w:val="000000"/>
          <w:szCs w:val="19"/>
        </w:rPr>
        <w:t>water</w:t>
      </w:r>
      <w:r w:rsidRPr="005B7933">
        <w:rPr>
          <w:color w:val="000000"/>
          <w:szCs w:val="19"/>
        </w:rPr>
        <w:t xml:space="preserve"> en aardwarmte. </w:t>
      </w:r>
      <w:r w:rsidR="00B80FD1">
        <w:rPr>
          <w:color w:val="000000"/>
          <w:szCs w:val="19"/>
        </w:rPr>
        <w:t>We zijn ons bewust d</w:t>
      </w:r>
      <w:r w:rsidR="00E52E4D">
        <w:rPr>
          <w:color w:val="000000"/>
          <w:szCs w:val="19"/>
        </w:rPr>
        <w:t xml:space="preserve">eze </w:t>
      </w:r>
      <w:r w:rsidR="00B80FD1">
        <w:rPr>
          <w:color w:val="000000"/>
          <w:szCs w:val="19"/>
        </w:rPr>
        <w:t xml:space="preserve"> maatregelen tot weerstand kunnen leiden, zie bijvoorbeeld de discussies rond windenergie</w:t>
      </w:r>
      <w:r w:rsidR="00526635">
        <w:rPr>
          <w:color w:val="000000"/>
          <w:szCs w:val="19"/>
        </w:rPr>
        <w:t xml:space="preserve"> of CO</w:t>
      </w:r>
      <w:r w:rsidR="00526635" w:rsidRPr="00526635">
        <w:rPr>
          <w:color w:val="000000"/>
          <w:szCs w:val="19"/>
          <w:vertAlign w:val="subscript"/>
        </w:rPr>
        <w:t>2</w:t>
      </w:r>
      <w:r w:rsidR="00526635">
        <w:rPr>
          <w:color w:val="000000"/>
          <w:szCs w:val="19"/>
        </w:rPr>
        <w:t>-opslag</w:t>
      </w:r>
      <w:r w:rsidR="00B80FD1">
        <w:rPr>
          <w:color w:val="000000"/>
          <w:szCs w:val="19"/>
        </w:rPr>
        <w:t xml:space="preserve">. Daarom zetten we in op het vinden van draagvlak bij </w:t>
      </w:r>
      <w:r w:rsidR="00E52E4D">
        <w:rPr>
          <w:color w:val="000000"/>
          <w:szCs w:val="19"/>
        </w:rPr>
        <w:t xml:space="preserve">energievernieuwing. </w:t>
      </w:r>
      <w:r w:rsidRPr="005B7933">
        <w:rPr>
          <w:color w:val="000000"/>
          <w:szCs w:val="19"/>
        </w:rPr>
        <w:t>De energietransitie krijgt mede vorm door lokale initiatieven. Wij willen ruimt</w:t>
      </w:r>
      <w:r w:rsidR="00A7109E">
        <w:rPr>
          <w:color w:val="000000"/>
          <w:szCs w:val="19"/>
        </w:rPr>
        <w:t>e bieden aan deze ontwikkeling.</w:t>
      </w:r>
      <w:r w:rsidR="00220847">
        <w:rPr>
          <w:color w:val="000000"/>
          <w:szCs w:val="19"/>
        </w:rPr>
        <w:t xml:space="preserve"> We gaan met het rijk een klimaat- en energieakkoord sluiten om alle betrokken partijen meer zekerheid te geven over langetermijndoelen.</w:t>
      </w:r>
    </w:p>
    <w:p w:rsidR="005B7933" w:rsidRPr="005B7933" w:rsidRDefault="005B7933" w:rsidP="005B7933">
      <w:pPr>
        <w:rPr>
          <w:color w:val="000000"/>
          <w:szCs w:val="19"/>
        </w:rPr>
      </w:pPr>
    </w:p>
    <w:p w:rsidR="005B7933" w:rsidRPr="005B7933" w:rsidRDefault="005B7933" w:rsidP="005B7933">
      <w:pPr>
        <w:rPr>
          <w:color w:val="000000"/>
          <w:szCs w:val="19"/>
        </w:rPr>
      </w:pPr>
      <w:r w:rsidRPr="005B7933">
        <w:rPr>
          <w:color w:val="000000"/>
          <w:szCs w:val="19"/>
        </w:rPr>
        <w:t xml:space="preserve">Hierbij spelen </w:t>
      </w:r>
      <w:r w:rsidR="00A73695">
        <w:rPr>
          <w:color w:val="000000"/>
          <w:szCs w:val="19"/>
        </w:rPr>
        <w:t xml:space="preserve">in Zuid-Holland onder meer </w:t>
      </w:r>
      <w:r w:rsidRPr="005B7933">
        <w:rPr>
          <w:color w:val="000000"/>
          <w:szCs w:val="19"/>
        </w:rPr>
        <w:t>de volgende opgaven:</w:t>
      </w:r>
    </w:p>
    <w:p w:rsidR="005B7933" w:rsidRPr="005B7933" w:rsidRDefault="005B7933" w:rsidP="005B7933">
      <w:pPr>
        <w:rPr>
          <w:color w:val="000000"/>
          <w:szCs w:val="19"/>
        </w:rPr>
      </w:pPr>
      <w:r w:rsidRPr="005B7933">
        <w:rPr>
          <w:color w:val="000000"/>
          <w:szCs w:val="19"/>
        </w:rPr>
        <w:t>-</w:t>
      </w:r>
      <w:r w:rsidRPr="005B7933">
        <w:rPr>
          <w:color w:val="000000"/>
          <w:szCs w:val="19"/>
        </w:rPr>
        <w:tab/>
        <w:t xml:space="preserve">goede ruimtelijke </w:t>
      </w:r>
      <w:r w:rsidR="00FD0DBC">
        <w:rPr>
          <w:color w:val="000000"/>
          <w:szCs w:val="19"/>
        </w:rPr>
        <w:t>inpassing</w:t>
      </w:r>
      <w:r w:rsidRPr="005B7933">
        <w:rPr>
          <w:color w:val="000000"/>
          <w:szCs w:val="19"/>
        </w:rPr>
        <w:t xml:space="preserve"> van windopgave en andere vormen van energievernieuwing; </w:t>
      </w:r>
    </w:p>
    <w:p w:rsidR="00AD78D2" w:rsidRPr="005B7933" w:rsidRDefault="005B7933" w:rsidP="005B7933">
      <w:pPr>
        <w:rPr>
          <w:color w:val="000000"/>
          <w:szCs w:val="19"/>
        </w:rPr>
      </w:pPr>
      <w:r w:rsidRPr="005B7933">
        <w:rPr>
          <w:color w:val="000000"/>
          <w:szCs w:val="19"/>
        </w:rPr>
        <w:t>-</w:t>
      </w:r>
      <w:r w:rsidRPr="005B7933">
        <w:rPr>
          <w:color w:val="000000"/>
          <w:szCs w:val="19"/>
        </w:rPr>
        <w:tab/>
      </w:r>
      <w:r w:rsidR="00FD0DBC">
        <w:rPr>
          <w:color w:val="000000"/>
          <w:szCs w:val="19"/>
        </w:rPr>
        <w:t xml:space="preserve">benutting </w:t>
      </w:r>
      <w:r w:rsidR="00A7109E">
        <w:rPr>
          <w:color w:val="000000"/>
          <w:szCs w:val="19"/>
        </w:rPr>
        <w:t xml:space="preserve">restwarmte </w:t>
      </w:r>
      <w:r w:rsidR="00FD0DBC">
        <w:rPr>
          <w:color w:val="000000"/>
          <w:szCs w:val="19"/>
        </w:rPr>
        <w:t xml:space="preserve">en aardwarmte </w:t>
      </w:r>
      <w:r w:rsidR="00A7109E">
        <w:rPr>
          <w:color w:val="000000"/>
          <w:szCs w:val="19"/>
        </w:rPr>
        <w:t>(</w:t>
      </w:r>
      <w:r w:rsidRPr="005B7933">
        <w:rPr>
          <w:color w:val="000000"/>
          <w:szCs w:val="19"/>
        </w:rPr>
        <w:t>aanleggen van warmte</w:t>
      </w:r>
      <w:r w:rsidR="00FD0DBC">
        <w:rPr>
          <w:color w:val="000000"/>
          <w:szCs w:val="19"/>
        </w:rPr>
        <w:t>-</w:t>
      </w:r>
      <w:r w:rsidRPr="005B7933">
        <w:rPr>
          <w:color w:val="000000"/>
          <w:szCs w:val="19"/>
        </w:rPr>
        <w:t>infrastructuur</w:t>
      </w:r>
      <w:r w:rsidR="00A7109E">
        <w:rPr>
          <w:color w:val="000000"/>
          <w:szCs w:val="19"/>
        </w:rPr>
        <w:t>)</w:t>
      </w:r>
      <w:r w:rsidRPr="005B7933">
        <w:rPr>
          <w:color w:val="000000"/>
          <w:szCs w:val="19"/>
        </w:rPr>
        <w:t>;</w:t>
      </w:r>
    </w:p>
    <w:p w:rsidR="005B7933" w:rsidRPr="005B7933" w:rsidRDefault="005B7933" w:rsidP="005B7933">
      <w:pPr>
        <w:rPr>
          <w:color w:val="000000"/>
          <w:szCs w:val="19"/>
        </w:rPr>
      </w:pPr>
      <w:r w:rsidRPr="005B7933">
        <w:rPr>
          <w:color w:val="000000"/>
          <w:szCs w:val="19"/>
        </w:rPr>
        <w:t>-</w:t>
      </w:r>
      <w:r w:rsidRPr="005B7933">
        <w:rPr>
          <w:color w:val="000000"/>
          <w:szCs w:val="19"/>
        </w:rPr>
        <w:tab/>
      </w:r>
      <w:r w:rsidR="00FD0DBC">
        <w:rPr>
          <w:color w:val="000000"/>
          <w:szCs w:val="19"/>
        </w:rPr>
        <w:t>energie</w:t>
      </w:r>
      <w:r w:rsidR="00220847">
        <w:rPr>
          <w:color w:val="000000"/>
          <w:szCs w:val="19"/>
        </w:rPr>
        <w:t>-</w:t>
      </w:r>
      <w:r w:rsidRPr="005B7933">
        <w:rPr>
          <w:color w:val="000000"/>
          <w:szCs w:val="19"/>
        </w:rPr>
        <w:t>innovatie stimuleren en financieren;</w:t>
      </w:r>
    </w:p>
    <w:p w:rsidR="005B7933" w:rsidRPr="005B7933" w:rsidRDefault="005B7933" w:rsidP="005B7933">
      <w:pPr>
        <w:rPr>
          <w:color w:val="000000"/>
          <w:szCs w:val="19"/>
        </w:rPr>
      </w:pPr>
      <w:r w:rsidRPr="005B7933">
        <w:rPr>
          <w:color w:val="000000"/>
          <w:szCs w:val="19"/>
        </w:rPr>
        <w:t>-</w:t>
      </w:r>
      <w:r w:rsidRPr="005B7933">
        <w:rPr>
          <w:color w:val="000000"/>
          <w:szCs w:val="19"/>
        </w:rPr>
        <w:tab/>
        <w:t>CO</w:t>
      </w:r>
      <w:r w:rsidRPr="00A7109E">
        <w:rPr>
          <w:color w:val="000000"/>
          <w:szCs w:val="19"/>
          <w:vertAlign w:val="subscript"/>
        </w:rPr>
        <w:t>2</w:t>
      </w:r>
      <w:r w:rsidR="00A7109E">
        <w:rPr>
          <w:color w:val="000000"/>
          <w:szCs w:val="19"/>
          <w:vertAlign w:val="subscript"/>
        </w:rPr>
        <w:t>-</w:t>
      </w:r>
      <w:r w:rsidRPr="005B7933">
        <w:rPr>
          <w:color w:val="000000"/>
          <w:szCs w:val="19"/>
        </w:rPr>
        <w:t>opslag</w:t>
      </w:r>
      <w:r w:rsidR="00FD0DBC">
        <w:rPr>
          <w:color w:val="000000"/>
          <w:szCs w:val="19"/>
        </w:rPr>
        <w:t xml:space="preserve"> en CO</w:t>
      </w:r>
      <w:r w:rsidR="00FD0DBC" w:rsidRPr="00FD0DBC">
        <w:rPr>
          <w:color w:val="000000"/>
          <w:szCs w:val="19"/>
          <w:vertAlign w:val="subscript"/>
        </w:rPr>
        <w:t>2</w:t>
      </w:r>
      <w:r w:rsidR="00FD0DBC">
        <w:rPr>
          <w:color w:val="000000"/>
          <w:szCs w:val="19"/>
        </w:rPr>
        <w:t>-infrastructuur</w:t>
      </w:r>
      <w:r w:rsidRPr="005B7933">
        <w:rPr>
          <w:color w:val="000000"/>
          <w:szCs w:val="19"/>
        </w:rPr>
        <w:t>;</w:t>
      </w:r>
    </w:p>
    <w:p w:rsidR="005B7933" w:rsidRPr="005B7933" w:rsidRDefault="005B7933" w:rsidP="005B7933">
      <w:pPr>
        <w:rPr>
          <w:color w:val="000000"/>
          <w:szCs w:val="19"/>
        </w:rPr>
      </w:pPr>
      <w:r w:rsidRPr="005B7933">
        <w:rPr>
          <w:color w:val="000000"/>
          <w:szCs w:val="19"/>
        </w:rPr>
        <w:t>-</w:t>
      </w:r>
      <w:r w:rsidRPr="005B7933">
        <w:rPr>
          <w:color w:val="000000"/>
          <w:szCs w:val="19"/>
        </w:rPr>
        <w:tab/>
      </w:r>
      <w:r w:rsidR="00A7109E">
        <w:rPr>
          <w:color w:val="000000"/>
          <w:szCs w:val="19"/>
        </w:rPr>
        <w:t>e</w:t>
      </w:r>
      <w:r w:rsidRPr="005B7933">
        <w:rPr>
          <w:color w:val="000000"/>
          <w:szCs w:val="19"/>
        </w:rPr>
        <w:t>nergie- en waterefficiënt bouwen;</w:t>
      </w:r>
    </w:p>
    <w:p w:rsidR="005B7933" w:rsidRPr="005B7933" w:rsidRDefault="005B7933" w:rsidP="005B7933">
      <w:pPr>
        <w:rPr>
          <w:color w:val="000000"/>
          <w:szCs w:val="19"/>
        </w:rPr>
      </w:pPr>
      <w:r w:rsidRPr="005B7933">
        <w:rPr>
          <w:color w:val="000000"/>
          <w:szCs w:val="19"/>
        </w:rPr>
        <w:t>-</w:t>
      </w:r>
      <w:r w:rsidRPr="005B7933">
        <w:rPr>
          <w:color w:val="000000"/>
          <w:szCs w:val="19"/>
        </w:rPr>
        <w:tab/>
        <w:t>samenleving activeren bij energietransitie</w:t>
      </w:r>
      <w:r w:rsidR="00AD78D2">
        <w:rPr>
          <w:color w:val="000000"/>
          <w:szCs w:val="19"/>
        </w:rPr>
        <w:t>.</w:t>
      </w:r>
    </w:p>
    <w:p w:rsidR="005B7933" w:rsidRDefault="005B7933" w:rsidP="005B7933">
      <w:pPr>
        <w:rPr>
          <w:color w:val="000000"/>
          <w:szCs w:val="19"/>
        </w:rPr>
      </w:pPr>
    </w:p>
    <w:p w:rsidR="006B5EF8" w:rsidRDefault="006B5EF8" w:rsidP="005B7933">
      <w:pPr>
        <w:rPr>
          <w:color w:val="000000"/>
          <w:szCs w:val="19"/>
        </w:rPr>
      </w:pPr>
      <w:r w:rsidRPr="006B5EF8">
        <w:rPr>
          <w:color w:val="000000"/>
          <w:szCs w:val="19"/>
        </w:rPr>
        <w:t>De ambitie ‘</w:t>
      </w:r>
      <w:r>
        <w:rPr>
          <w:color w:val="000000"/>
          <w:szCs w:val="19"/>
        </w:rPr>
        <w:t xml:space="preserve">Energievernieuwing’ </w:t>
      </w:r>
      <w:r w:rsidRPr="006B5EF8">
        <w:rPr>
          <w:color w:val="000000"/>
          <w:szCs w:val="19"/>
        </w:rPr>
        <w:t xml:space="preserve">wordt onder andere uitgewerkt in </w:t>
      </w:r>
      <w:r>
        <w:rPr>
          <w:color w:val="000000"/>
          <w:szCs w:val="19"/>
        </w:rPr>
        <w:t>de ‘Energieagenda Watt Anders’</w:t>
      </w:r>
      <w:r w:rsidRPr="006B5EF8">
        <w:rPr>
          <w:color w:val="000000"/>
          <w:szCs w:val="19"/>
        </w:rPr>
        <w:t>.</w:t>
      </w:r>
    </w:p>
    <w:p w:rsidR="006B5EF8" w:rsidRDefault="006B5EF8" w:rsidP="005B7933">
      <w:pPr>
        <w:rPr>
          <w:color w:val="000000"/>
          <w:szCs w:val="19"/>
        </w:rPr>
      </w:pPr>
    </w:p>
    <w:p w:rsidR="00CD0266" w:rsidRDefault="00CD0266" w:rsidP="005B7933">
      <w:pPr>
        <w:rPr>
          <w:color w:val="000000"/>
          <w:szCs w:val="19"/>
        </w:rPr>
      </w:pPr>
    </w:p>
    <w:p w:rsidR="00CD0266" w:rsidRPr="005B7933" w:rsidRDefault="00CD0266" w:rsidP="005B7933">
      <w:pPr>
        <w:rPr>
          <w:color w:val="000000"/>
          <w:szCs w:val="19"/>
        </w:rPr>
      </w:pPr>
    </w:p>
    <w:p w:rsidR="005B7933" w:rsidRPr="00E0574B" w:rsidRDefault="00557D9D" w:rsidP="005B7933">
      <w:pPr>
        <w:rPr>
          <w:color w:val="000000"/>
          <w:szCs w:val="19"/>
          <w:u w:val="single"/>
        </w:rPr>
      </w:pPr>
      <w:r>
        <w:rPr>
          <w:color w:val="000000"/>
          <w:szCs w:val="19"/>
          <w:u w:val="single"/>
        </w:rPr>
        <w:t>Best bereikbare provincie</w:t>
      </w:r>
    </w:p>
    <w:p w:rsidR="005B7933" w:rsidRDefault="005B7933" w:rsidP="005B7933">
      <w:pPr>
        <w:rPr>
          <w:color w:val="000000"/>
          <w:szCs w:val="19"/>
        </w:rPr>
      </w:pPr>
      <w:r w:rsidRPr="005B7933">
        <w:rPr>
          <w:color w:val="000000"/>
          <w:szCs w:val="19"/>
        </w:rPr>
        <w:t xml:space="preserve">Zuid-Holland is een internationaal transportknooppunt. </w:t>
      </w:r>
      <w:r w:rsidR="00A73695">
        <w:rPr>
          <w:color w:val="000000"/>
          <w:szCs w:val="19"/>
        </w:rPr>
        <w:t>Onze welvaart danken we grotendeels aan g</w:t>
      </w:r>
      <w:r w:rsidRPr="005B7933">
        <w:rPr>
          <w:color w:val="000000"/>
          <w:szCs w:val="19"/>
        </w:rPr>
        <w:t xml:space="preserve">oederenstromen vanuit de haven en industrie en producten vanuit de land- en tuinbouw </w:t>
      </w:r>
      <w:r w:rsidR="00A73695">
        <w:rPr>
          <w:color w:val="000000"/>
          <w:szCs w:val="19"/>
        </w:rPr>
        <w:t xml:space="preserve">die </w:t>
      </w:r>
      <w:r w:rsidRPr="005B7933">
        <w:rPr>
          <w:color w:val="000000"/>
          <w:szCs w:val="19"/>
        </w:rPr>
        <w:t>de provincie in en uit</w:t>
      </w:r>
      <w:r w:rsidR="00A73695">
        <w:rPr>
          <w:color w:val="000000"/>
          <w:szCs w:val="19"/>
        </w:rPr>
        <w:t xml:space="preserve"> gaan</w:t>
      </w:r>
      <w:r w:rsidRPr="005B7933">
        <w:rPr>
          <w:color w:val="000000"/>
          <w:szCs w:val="19"/>
        </w:rPr>
        <w:t xml:space="preserve">. </w:t>
      </w:r>
      <w:r w:rsidR="00342283">
        <w:rPr>
          <w:color w:val="000000"/>
          <w:szCs w:val="19"/>
        </w:rPr>
        <w:t xml:space="preserve">We zien ook veel dagelijkse </w:t>
      </w:r>
      <w:r w:rsidR="0074606B">
        <w:rPr>
          <w:color w:val="000000"/>
          <w:szCs w:val="19"/>
        </w:rPr>
        <w:t xml:space="preserve">verplaatsingen tussen woon- werklocaties. </w:t>
      </w:r>
      <w:r w:rsidRPr="005B7933">
        <w:rPr>
          <w:color w:val="000000"/>
          <w:szCs w:val="19"/>
        </w:rPr>
        <w:t>Zuid-Holland is de meest verstedelijkte provincie, waarin twee van Nederlands grootste steden liggen</w:t>
      </w:r>
      <w:r w:rsidR="0074606B">
        <w:rPr>
          <w:color w:val="000000"/>
          <w:szCs w:val="19"/>
        </w:rPr>
        <w:t xml:space="preserve">, een reeks oud-Hollandse steden </w:t>
      </w:r>
      <w:r w:rsidRPr="005B7933">
        <w:rPr>
          <w:color w:val="000000"/>
          <w:szCs w:val="19"/>
        </w:rPr>
        <w:t>en talrijke kleinere gemeenten</w:t>
      </w:r>
      <w:r w:rsidR="0074606B">
        <w:rPr>
          <w:color w:val="000000"/>
          <w:szCs w:val="19"/>
        </w:rPr>
        <w:t>.</w:t>
      </w:r>
    </w:p>
    <w:p w:rsidR="0074606B" w:rsidRPr="005B7933" w:rsidRDefault="0074606B" w:rsidP="005B7933">
      <w:pPr>
        <w:rPr>
          <w:color w:val="000000"/>
          <w:szCs w:val="19"/>
        </w:rPr>
      </w:pPr>
    </w:p>
    <w:p w:rsidR="005B7933" w:rsidRPr="005B7933" w:rsidRDefault="002E7C2B" w:rsidP="005B7933">
      <w:pPr>
        <w:rPr>
          <w:color w:val="000000"/>
          <w:szCs w:val="19"/>
        </w:rPr>
      </w:pPr>
      <w:r>
        <w:rPr>
          <w:color w:val="000000"/>
          <w:szCs w:val="19"/>
        </w:rPr>
        <w:t>E</w:t>
      </w:r>
      <w:r w:rsidR="005B7933" w:rsidRPr="005B7933">
        <w:rPr>
          <w:color w:val="000000"/>
          <w:szCs w:val="19"/>
        </w:rPr>
        <w:t xml:space="preserve">conomische groei </w:t>
      </w:r>
      <w:r>
        <w:rPr>
          <w:color w:val="000000"/>
          <w:szCs w:val="19"/>
        </w:rPr>
        <w:t xml:space="preserve">zorgt voor toenemende </w:t>
      </w:r>
      <w:r w:rsidR="005B7933" w:rsidRPr="005B7933">
        <w:rPr>
          <w:color w:val="000000"/>
          <w:szCs w:val="19"/>
        </w:rPr>
        <w:t>drukte op de infrastructuur, zowel wat betreft goederenverkeer als woon-werk verplaatsingen. Zuid-Holland ontleent zijn kracht aan het meerkernige stedelijk netwerk waarin elke stad een economisch profiel heeft. Uit internationale onderzoeken blijkt dat het potentieel sterker benut kan worden door de steden en economische clusters met hun afzonderlijke kwaliteiten beter te verbinden. Voor de concurrentiepositie is niet alleen een goede bereikbaarheid via (vaar- en spoor)wegen van belang, maar ook steeds meer via de digitale infrastructuur.</w:t>
      </w:r>
    </w:p>
    <w:p w:rsidR="005B7933" w:rsidRPr="005B7933" w:rsidRDefault="005B7933" w:rsidP="005B7933">
      <w:pPr>
        <w:rPr>
          <w:color w:val="000000"/>
          <w:szCs w:val="19"/>
        </w:rPr>
      </w:pPr>
    </w:p>
    <w:p w:rsidR="005B7933" w:rsidRDefault="00AD78D2" w:rsidP="005B7933">
      <w:pPr>
        <w:rPr>
          <w:color w:val="000000"/>
          <w:szCs w:val="19"/>
        </w:rPr>
      </w:pPr>
      <w:r>
        <w:rPr>
          <w:color w:val="000000"/>
          <w:szCs w:val="19"/>
        </w:rPr>
        <w:t xml:space="preserve">Zuid-Holland moet optimaal </w:t>
      </w:r>
      <w:r w:rsidR="005B7933" w:rsidRPr="005B7933">
        <w:rPr>
          <w:color w:val="000000"/>
          <w:szCs w:val="19"/>
        </w:rPr>
        <w:t xml:space="preserve">verbonden </w:t>
      </w:r>
      <w:r>
        <w:rPr>
          <w:color w:val="000000"/>
          <w:szCs w:val="19"/>
        </w:rPr>
        <w:t xml:space="preserve">zijn en blijven </w:t>
      </w:r>
      <w:r w:rsidR="005B7933" w:rsidRPr="005B7933">
        <w:rPr>
          <w:color w:val="000000"/>
          <w:szCs w:val="19"/>
        </w:rPr>
        <w:t>met regionale, landelijke en internationale centra</w:t>
      </w:r>
      <w:r>
        <w:rPr>
          <w:color w:val="000000"/>
          <w:szCs w:val="19"/>
        </w:rPr>
        <w:t xml:space="preserve">: </w:t>
      </w:r>
      <w:r w:rsidRPr="005B7933">
        <w:rPr>
          <w:color w:val="000000"/>
          <w:szCs w:val="19"/>
        </w:rPr>
        <w:t>de best bereikbare provincie van Nederland</w:t>
      </w:r>
      <w:r>
        <w:rPr>
          <w:color w:val="000000"/>
          <w:szCs w:val="19"/>
        </w:rPr>
        <w:t xml:space="preserve">. Dat vraagt om </w:t>
      </w:r>
      <w:r w:rsidR="00E73948">
        <w:rPr>
          <w:color w:val="000000"/>
          <w:szCs w:val="19"/>
        </w:rPr>
        <w:t xml:space="preserve">een </w:t>
      </w:r>
      <w:r>
        <w:rPr>
          <w:color w:val="000000"/>
          <w:szCs w:val="19"/>
        </w:rPr>
        <w:t>moderne</w:t>
      </w:r>
      <w:r w:rsidR="00E73948">
        <w:rPr>
          <w:color w:val="000000"/>
          <w:szCs w:val="19"/>
        </w:rPr>
        <w:t>,</w:t>
      </w:r>
      <w:r>
        <w:rPr>
          <w:color w:val="000000"/>
          <w:szCs w:val="19"/>
        </w:rPr>
        <w:t xml:space="preserve"> duurzame </w:t>
      </w:r>
      <w:r w:rsidR="00E73948">
        <w:rPr>
          <w:color w:val="000000"/>
          <w:szCs w:val="19"/>
        </w:rPr>
        <w:t>en gebiedsgerichte aanpak</w:t>
      </w:r>
      <w:r>
        <w:rPr>
          <w:color w:val="000000"/>
          <w:szCs w:val="19"/>
        </w:rPr>
        <w:t xml:space="preserve">. </w:t>
      </w:r>
      <w:r w:rsidR="00BF52D6">
        <w:rPr>
          <w:color w:val="000000"/>
          <w:szCs w:val="19"/>
        </w:rPr>
        <w:t xml:space="preserve">We pakken verkeersknelpunten aan. </w:t>
      </w:r>
      <w:r w:rsidR="005B7933" w:rsidRPr="005B7933">
        <w:rPr>
          <w:color w:val="000000"/>
          <w:szCs w:val="19"/>
        </w:rPr>
        <w:t xml:space="preserve">Er liggen grote kansen in verbinding van de mobiliteitsopgaven met de verstedelijkingsaanpak, economische transitie en energievernieuwing. </w:t>
      </w:r>
      <w:r w:rsidR="002A04F7">
        <w:rPr>
          <w:color w:val="000000"/>
          <w:szCs w:val="19"/>
        </w:rPr>
        <w:t>W</w:t>
      </w:r>
      <w:r w:rsidR="005B7933" w:rsidRPr="005B7933">
        <w:rPr>
          <w:color w:val="000000"/>
          <w:szCs w:val="19"/>
        </w:rPr>
        <w:t xml:space="preserve">ij willen de gehele mobiliteitssector schoner maken en verduurzamen, om de nationale doelstellingen voor klimaat en luchtkwaliteit te halen. We zetten daarom in op versterking van </w:t>
      </w:r>
      <w:r w:rsidR="00E82636">
        <w:rPr>
          <w:color w:val="000000"/>
          <w:szCs w:val="19"/>
        </w:rPr>
        <w:t xml:space="preserve">openbaar vervoer en gebruik van de fiets in de mobiliteitsketens van reizigers. </w:t>
      </w:r>
      <w:r w:rsidR="005B7933" w:rsidRPr="005B7933">
        <w:rPr>
          <w:color w:val="000000"/>
          <w:szCs w:val="19"/>
        </w:rPr>
        <w:t xml:space="preserve">Daarnaast moet vervoer over water een volwaardig alternatief zijn voor vervoer over de weg. Waar vraag naar en aanbod van klassiek openbaar vervoer tekort schieten, zoals in krimpregio’s, moeten we zoeken naar oplossingen zodat er flexibel, vraaggericht vervoer beschikbaar komt. </w:t>
      </w:r>
      <w:r w:rsidR="0078480F">
        <w:rPr>
          <w:color w:val="000000"/>
          <w:szCs w:val="19"/>
        </w:rPr>
        <w:t xml:space="preserve">We willen innovatie in het openbaar vervoer stimuleren door in de concessieverlening de creativiteit van aanbieders de ruimte te geven. </w:t>
      </w:r>
      <w:r w:rsidR="005B7933" w:rsidRPr="005B7933">
        <w:rPr>
          <w:color w:val="000000"/>
          <w:szCs w:val="19"/>
        </w:rPr>
        <w:t xml:space="preserve">Verder </w:t>
      </w:r>
      <w:r w:rsidR="00A73695">
        <w:rPr>
          <w:color w:val="000000"/>
          <w:szCs w:val="19"/>
        </w:rPr>
        <w:t>zien wij het grote belang van de ontwikkeling van digitale infrastructuur.</w:t>
      </w:r>
    </w:p>
    <w:p w:rsidR="0078480F" w:rsidRPr="005B7933" w:rsidRDefault="0078480F" w:rsidP="005B7933">
      <w:pPr>
        <w:rPr>
          <w:color w:val="000000"/>
          <w:szCs w:val="19"/>
        </w:rPr>
      </w:pPr>
    </w:p>
    <w:p w:rsidR="005B7933" w:rsidRPr="005B7933" w:rsidRDefault="005B7933" w:rsidP="005B7933">
      <w:pPr>
        <w:rPr>
          <w:color w:val="000000"/>
          <w:szCs w:val="19"/>
        </w:rPr>
      </w:pPr>
      <w:r w:rsidRPr="005B7933">
        <w:rPr>
          <w:color w:val="000000"/>
          <w:szCs w:val="19"/>
        </w:rPr>
        <w:t xml:space="preserve">Hierbij spelen </w:t>
      </w:r>
      <w:r w:rsidR="00C2188C">
        <w:rPr>
          <w:color w:val="000000"/>
          <w:szCs w:val="19"/>
        </w:rPr>
        <w:t xml:space="preserve">in Zuid-Holland onder meer </w:t>
      </w:r>
      <w:r w:rsidRPr="005B7933">
        <w:rPr>
          <w:color w:val="000000"/>
          <w:szCs w:val="19"/>
        </w:rPr>
        <w:t>de volgende opgaven:</w:t>
      </w:r>
    </w:p>
    <w:p w:rsidR="005B7933" w:rsidRPr="005B7933" w:rsidRDefault="005B7933" w:rsidP="005B7933">
      <w:pPr>
        <w:rPr>
          <w:color w:val="000000"/>
          <w:szCs w:val="19"/>
        </w:rPr>
      </w:pPr>
      <w:r w:rsidRPr="005B7933">
        <w:rPr>
          <w:color w:val="000000"/>
          <w:szCs w:val="19"/>
        </w:rPr>
        <w:t>-</w:t>
      </w:r>
      <w:r w:rsidRPr="005B7933">
        <w:rPr>
          <w:color w:val="000000"/>
          <w:szCs w:val="19"/>
        </w:rPr>
        <w:tab/>
        <w:t>verbetering ontsluiting stedelijke centra en economische clusters;</w:t>
      </w:r>
    </w:p>
    <w:p w:rsidR="005B7933" w:rsidRPr="005B7933" w:rsidRDefault="005B7933" w:rsidP="005B7933">
      <w:pPr>
        <w:rPr>
          <w:color w:val="000000"/>
          <w:szCs w:val="19"/>
        </w:rPr>
      </w:pPr>
      <w:r w:rsidRPr="005B7933">
        <w:rPr>
          <w:color w:val="000000"/>
          <w:szCs w:val="19"/>
        </w:rPr>
        <w:t>-</w:t>
      </w:r>
      <w:r w:rsidRPr="005B7933">
        <w:rPr>
          <w:color w:val="000000"/>
          <w:szCs w:val="19"/>
        </w:rPr>
        <w:tab/>
      </w:r>
      <w:r w:rsidR="001F1D68">
        <w:rPr>
          <w:color w:val="000000"/>
          <w:szCs w:val="19"/>
        </w:rPr>
        <w:t>betere verbinding daily urban systems Den Haag en Rotterdam (</w:t>
      </w:r>
      <w:r w:rsidRPr="005B7933">
        <w:rPr>
          <w:color w:val="000000"/>
          <w:szCs w:val="19"/>
        </w:rPr>
        <w:t xml:space="preserve">versnelde </w:t>
      </w:r>
      <w:r w:rsidR="00B06065">
        <w:rPr>
          <w:color w:val="000000"/>
          <w:szCs w:val="19"/>
        </w:rPr>
        <w:t xml:space="preserve">aanleg </w:t>
      </w:r>
      <w:r w:rsidRPr="005B7933">
        <w:rPr>
          <w:color w:val="000000"/>
          <w:szCs w:val="19"/>
        </w:rPr>
        <w:t>viersporigheid</w:t>
      </w:r>
      <w:r w:rsidR="001F1D68">
        <w:rPr>
          <w:color w:val="000000"/>
          <w:szCs w:val="19"/>
        </w:rPr>
        <w:t>);</w:t>
      </w:r>
    </w:p>
    <w:p w:rsidR="005B7933" w:rsidRPr="005B7933" w:rsidRDefault="005B7933" w:rsidP="005B7933">
      <w:pPr>
        <w:rPr>
          <w:color w:val="000000"/>
          <w:szCs w:val="19"/>
        </w:rPr>
      </w:pPr>
      <w:r w:rsidRPr="005B7933">
        <w:rPr>
          <w:color w:val="000000"/>
          <w:szCs w:val="19"/>
        </w:rPr>
        <w:t>-</w:t>
      </w:r>
      <w:r w:rsidRPr="005B7933">
        <w:rPr>
          <w:color w:val="000000"/>
          <w:szCs w:val="19"/>
        </w:rPr>
        <w:tab/>
        <w:t>doorontwikkeling hoogwaardig openbaar vervoer (R-net);</w:t>
      </w:r>
    </w:p>
    <w:p w:rsidR="005B7933" w:rsidRPr="005B7933" w:rsidRDefault="005B7933" w:rsidP="005B7933">
      <w:pPr>
        <w:rPr>
          <w:color w:val="000000"/>
          <w:szCs w:val="19"/>
        </w:rPr>
      </w:pPr>
      <w:r w:rsidRPr="005B7933">
        <w:rPr>
          <w:color w:val="000000"/>
          <w:szCs w:val="19"/>
        </w:rPr>
        <w:t>-</w:t>
      </w:r>
      <w:r w:rsidRPr="005B7933">
        <w:rPr>
          <w:color w:val="000000"/>
          <w:szCs w:val="19"/>
        </w:rPr>
        <w:tab/>
        <w:t>vergroten aantal passagiers in OV, meer vervoer over water en meer mensen op de fiets;</w:t>
      </w:r>
    </w:p>
    <w:p w:rsidR="0078480F" w:rsidRDefault="005B7933" w:rsidP="005B7933">
      <w:pPr>
        <w:rPr>
          <w:color w:val="000000"/>
          <w:szCs w:val="19"/>
        </w:rPr>
      </w:pPr>
      <w:r w:rsidRPr="005B7933">
        <w:rPr>
          <w:color w:val="000000"/>
          <w:szCs w:val="19"/>
        </w:rPr>
        <w:t>-</w:t>
      </w:r>
      <w:r w:rsidRPr="005B7933">
        <w:rPr>
          <w:color w:val="000000"/>
          <w:szCs w:val="19"/>
        </w:rPr>
        <w:tab/>
      </w:r>
      <w:r w:rsidR="0078480F">
        <w:rPr>
          <w:color w:val="000000"/>
          <w:szCs w:val="19"/>
        </w:rPr>
        <w:t>duurzame groei van de luchtvaart</w:t>
      </w:r>
    </w:p>
    <w:p w:rsidR="005B7933" w:rsidRDefault="0078480F" w:rsidP="005B7933">
      <w:pPr>
        <w:rPr>
          <w:color w:val="000000"/>
          <w:szCs w:val="19"/>
        </w:rPr>
      </w:pPr>
      <w:r>
        <w:rPr>
          <w:color w:val="000000"/>
          <w:szCs w:val="19"/>
        </w:rPr>
        <w:t>-</w:t>
      </w:r>
      <w:r>
        <w:rPr>
          <w:color w:val="000000"/>
          <w:szCs w:val="19"/>
        </w:rPr>
        <w:tab/>
      </w:r>
      <w:r w:rsidR="005B7933" w:rsidRPr="005B7933">
        <w:rPr>
          <w:color w:val="000000"/>
          <w:szCs w:val="19"/>
        </w:rPr>
        <w:t>inzetten op vraaggerichte mobiliteit;</w:t>
      </w:r>
    </w:p>
    <w:p w:rsidR="004E17E7" w:rsidRDefault="004E17E7" w:rsidP="005B7933">
      <w:pPr>
        <w:rPr>
          <w:color w:val="000000"/>
          <w:szCs w:val="19"/>
        </w:rPr>
      </w:pPr>
      <w:r>
        <w:rPr>
          <w:color w:val="000000"/>
          <w:szCs w:val="19"/>
        </w:rPr>
        <w:t>-</w:t>
      </w:r>
      <w:r>
        <w:rPr>
          <w:color w:val="000000"/>
          <w:szCs w:val="19"/>
        </w:rPr>
        <w:tab/>
        <w:t>inpassing autonome vaar- en voertuigen</w:t>
      </w:r>
      <w:r w:rsidR="00E77504">
        <w:rPr>
          <w:color w:val="000000"/>
          <w:szCs w:val="19"/>
        </w:rPr>
        <w:t>;</w:t>
      </w:r>
    </w:p>
    <w:p w:rsidR="00E77504" w:rsidRDefault="00E77504" w:rsidP="005B7933">
      <w:pPr>
        <w:rPr>
          <w:color w:val="000000"/>
          <w:szCs w:val="19"/>
        </w:rPr>
      </w:pPr>
      <w:r>
        <w:rPr>
          <w:color w:val="000000"/>
          <w:szCs w:val="19"/>
        </w:rPr>
        <w:t>-</w:t>
      </w:r>
      <w:r>
        <w:rPr>
          <w:color w:val="000000"/>
          <w:szCs w:val="19"/>
        </w:rPr>
        <w:tab/>
        <w:t>beperking emissies fijnstof;</w:t>
      </w:r>
    </w:p>
    <w:p w:rsidR="00462901" w:rsidRPr="005B7933" w:rsidRDefault="00462901" w:rsidP="005B7933">
      <w:pPr>
        <w:rPr>
          <w:color w:val="000000"/>
          <w:szCs w:val="19"/>
        </w:rPr>
      </w:pPr>
      <w:r>
        <w:rPr>
          <w:color w:val="000000"/>
          <w:szCs w:val="19"/>
        </w:rPr>
        <w:t>-</w:t>
      </w:r>
      <w:r>
        <w:rPr>
          <w:color w:val="000000"/>
          <w:szCs w:val="19"/>
        </w:rPr>
        <w:tab/>
        <w:t xml:space="preserve">beperking </w:t>
      </w:r>
      <w:r w:rsidR="00EA41D0">
        <w:rPr>
          <w:color w:val="000000"/>
          <w:szCs w:val="19"/>
        </w:rPr>
        <w:t>veiligheids</w:t>
      </w:r>
      <w:r>
        <w:rPr>
          <w:color w:val="000000"/>
          <w:szCs w:val="19"/>
        </w:rPr>
        <w:t>risico’s goederenvervoer;</w:t>
      </w:r>
    </w:p>
    <w:p w:rsidR="005B7933" w:rsidRPr="005B7933" w:rsidRDefault="005B7933" w:rsidP="005B7933">
      <w:pPr>
        <w:rPr>
          <w:color w:val="000000"/>
          <w:szCs w:val="19"/>
        </w:rPr>
      </w:pPr>
      <w:r w:rsidRPr="005B7933">
        <w:rPr>
          <w:color w:val="000000"/>
          <w:szCs w:val="19"/>
        </w:rPr>
        <w:t>-</w:t>
      </w:r>
      <w:r w:rsidRPr="005B7933">
        <w:rPr>
          <w:color w:val="000000"/>
          <w:szCs w:val="19"/>
        </w:rPr>
        <w:tab/>
      </w:r>
      <w:r w:rsidR="00C2188C">
        <w:rPr>
          <w:color w:val="000000"/>
          <w:szCs w:val="19"/>
        </w:rPr>
        <w:t xml:space="preserve">verbeteren en vervolmaken van </w:t>
      </w:r>
      <w:r w:rsidRPr="005B7933">
        <w:rPr>
          <w:color w:val="000000"/>
          <w:szCs w:val="19"/>
        </w:rPr>
        <w:t xml:space="preserve">bestaande infrastructuur; </w:t>
      </w:r>
    </w:p>
    <w:p w:rsidR="005B7933" w:rsidRPr="005B7933" w:rsidRDefault="005B7933" w:rsidP="005B7933">
      <w:pPr>
        <w:rPr>
          <w:color w:val="000000"/>
          <w:szCs w:val="19"/>
        </w:rPr>
      </w:pPr>
      <w:r w:rsidRPr="005B7933">
        <w:rPr>
          <w:color w:val="000000"/>
          <w:szCs w:val="19"/>
        </w:rPr>
        <w:t>-</w:t>
      </w:r>
      <w:r w:rsidRPr="005B7933">
        <w:rPr>
          <w:color w:val="000000"/>
          <w:szCs w:val="19"/>
        </w:rPr>
        <w:tab/>
        <w:t>verduurzaming regionaal OV en binnenvaart;</w:t>
      </w:r>
    </w:p>
    <w:p w:rsidR="005B7933" w:rsidRPr="005B7933" w:rsidRDefault="005B7933" w:rsidP="005B7933">
      <w:pPr>
        <w:rPr>
          <w:color w:val="000000"/>
          <w:szCs w:val="19"/>
        </w:rPr>
      </w:pPr>
      <w:r w:rsidRPr="005B7933">
        <w:rPr>
          <w:color w:val="000000"/>
          <w:szCs w:val="19"/>
        </w:rPr>
        <w:t>-</w:t>
      </w:r>
      <w:r w:rsidRPr="005B7933">
        <w:rPr>
          <w:color w:val="000000"/>
          <w:szCs w:val="19"/>
        </w:rPr>
        <w:tab/>
        <w:t>ontwikkeling digitale infrastructuur.</w:t>
      </w:r>
    </w:p>
    <w:p w:rsidR="005B7933" w:rsidRDefault="005B7933" w:rsidP="005B7933">
      <w:pPr>
        <w:rPr>
          <w:color w:val="000000"/>
          <w:szCs w:val="19"/>
        </w:rPr>
      </w:pPr>
    </w:p>
    <w:p w:rsidR="00B661FA" w:rsidRPr="00B661FA" w:rsidRDefault="00B661FA" w:rsidP="00B661FA">
      <w:pPr>
        <w:rPr>
          <w:color w:val="000000"/>
          <w:szCs w:val="19"/>
        </w:rPr>
      </w:pPr>
      <w:r>
        <w:rPr>
          <w:color w:val="000000"/>
          <w:szCs w:val="19"/>
        </w:rPr>
        <w:t>De ambitie ‘Moderne mobiliteit’ wordt onder andere uitgewerkt in het ‘</w:t>
      </w:r>
      <w:r w:rsidRPr="00B661FA">
        <w:rPr>
          <w:color w:val="000000"/>
          <w:szCs w:val="19"/>
        </w:rPr>
        <w:t xml:space="preserve">Programma Zuid-Hollandse </w:t>
      </w:r>
      <w:r>
        <w:rPr>
          <w:color w:val="000000"/>
          <w:szCs w:val="19"/>
        </w:rPr>
        <w:t>i</w:t>
      </w:r>
      <w:r w:rsidRPr="00B661FA">
        <w:rPr>
          <w:color w:val="000000"/>
          <w:szCs w:val="19"/>
        </w:rPr>
        <w:t>nfrastructuur/</w:t>
      </w:r>
      <w:r>
        <w:rPr>
          <w:color w:val="000000"/>
          <w:szCs w:val="19"/>
        </w:rPr>
        <w:t>m</w:t>
      </w:r>
      <w:r w:rsidRPr="00B661FA">
        <w:rPr>
          <w:color w:val="000000"/>
          <w:szCs w:val="19"/>
        </w:rPr>
        <w:t>obiliteit</w:t>
      </w:r>
      <w:r>
        <w:rPr>
          <w:color w:val="000000"/>
          <w:szCs w:val="19"/>
        </w:rPr>
        <w:t>’.</w:t>
      </w:r>
    </w:p>
    <w:p w:rsidR="00B661FA" w:rsidRPr="005B7933" w:rsidRDefault="00B661FA" w:rsidP="005B7933">
      <w:pPr>
        <w:rPr>
          <w:color w:val="000000"/>
          <w:szCs w:val="19"/>
        </w:rPr>
      </w:pPr>
    </w:p>
    <w:p w:rsidR="005B7933" w:rsidRPr="00E0574B" w:rsidRDefault="00033453" w:rsidP="005B7933">
      <w:pPr>
        <w:rPr>
          <w:color w:val="000000"/>
          <w:szCs w:val="19"/>
          <w:u w:val="single"/>
        </w:rPr>
      </w:pPr>
      <w:r>
        <w:rPr>
          <w:color w:val="000000"/>
          <w:szCs w:val="19"/>
          <w:u w:val="single"/>
        </w:rPr>
        <w:t>Gezonde en a</w:t>
      </w:r>
      <w:r w:rsidR="005B7933" w:rsidRPr="00E0574B">
        <w:rPr>
          <w:color w:val="000000"/>
          <w:szCs w:val="19"/>
          <w:u w:val="single"/>
        </w:rPr>
        <w:t xml:space="preserve">antrekkelijke leefomgeving </w:t>
      </w:r>
    </w:p>
    <w:p w:rsidR="005B7933" w:rsidRPr="005B7933" w:rsidRDefault="005B7933" w:rsidP="005B7933">
      <w:pPr>
        <w:rPr>
          <w:color w:val="000000"/>
          <w:szCs w:val="19"/>
        </w:rPr>
      </w:pPr>
      <w:r w:rsidRPr="005B7933">
        <w:rPr>
          <w:color w:val="000000"/>
          <w:szCs w:val="19"/>
        </w:rPr>
        <w:t xml:space="preserve">De combinatie van het kenmerkende kust-, veenweide- en rivierdeltalandschap, waarin steden en landschap met elkaar verweven zijn, maakt onze provincie veelzijdig en uniek. Een landschap met </w:t>
      </w:r>
      <w:r w:rsidRPr="005B7933">
        <w:rPr>
          <w:color w:val="000000"/>
          <w:szCs w:val="19"/>
        </w:rPr>
        <w:lastRenderedPageBreak/>
        <w:t>belangrijke leefgebieden voor plant- en diersoorten. Met prachtige open gebieden en een rijk cultureel erfgoed van aantrekkelijke historische steden, landgoederen en molens.</w:t>
      </w:r>
    </w:p>
    <w:p w:rsidR="005B7933" w:rsidRPr="005B7933" w:rsidRDefault="005B7933" w:rsidP="005B7933">
      <w:pPr>
        <w:rPr>
          <w:color w:val="000000"/>
          <w:szCs w:val="19"/>
        </w:rPr>
      </w:pPr>
    </w:p>
    <w:p w:rsidR="005B7933" w:rsidRPr="005B7933" w:rsidRDefault="005B7933" w:rsidP="005B7933">
      <w:pPr>
        <w:rPr>
          <w:color w:val="000000"/>
          <w:szCs w:val="19"/>
        </w:rPr>
      </w:pPr>
      <w:r w:rsidRPr="005B7933">
        <w:rPr>
          <w:color w:val="000000"/>
          <w:szCs w:val="19"/>
        </w:rPr>
        <w:t xml:space="preserve">Ons landschap en de biodiversiteit staan onder druk door het groeiend aantal inwoners, economische ontwikkeling en de klimaatverandering. Er is behoefte aan meer woningen en ruimte voor bedrijvigheid. De landbouwsector, op veel plaatsen drager van het landschap, heeft te kampen met bodemdaling en druk op schaalvergroting vanuit de wereldmarkt. Tegelijkertijd groeit het besef dat het landschap ook een belangrijke concurrentiefactor is. </w:t>
      </w:r>
      <w:r w:rsidR="00526635">
        <w:rPr>
          <w:color w:val="000000"/>
          <w:szCs w:val="19"/>
        </w:rPr>
        <w:t xml:space="preserve">Een kwaliteit die wordt bedreigd door verstedelijking en oprukkende bedrijvigheid. </w:t>
      </w:r>
      <w:r w:rsidRPr="005B7933">
        <w:rPr>
          <w:color w:val="000000"/>
          <w:szCs w:val="19"/>
        </w:rPr>
        <w:t xml:space="preserve">In metropolitane regio’s is een aantrekkelijk landelijk gebied een belangrijke vestigingsfactor voor mensen en bedrijven en een essentieel onderdeel van de leefomgevingskwaliteit voor inwoners, werknemers, recreanten en toeristen. </w:t>
      </w:r>
      <w:r w:rsidR="00C9521A">
        <w:rPr>
          <w:color w:val="000000"/>
          <w:szCs w:val="19"/>
        </w:rPr>
        <w:t>Een groene leefomgeving draagt bij aan een gezonde leefstijl van de inwoners van Zuid-Holland.</w:t>
      </w:r>
    </w:p>
    <w:p w:rsidR="005B7933" w:rsidRPr="005B7933" w:rsidRDefault="005B7933" w:rsidP="005B7933">
      <w:pPr>
        <w:rPr>
          <w:color w:val="000000"/>
          <w:szCs w:val="19"/>
        </w:rPr>
      </w:pPr>
    </w:p>
    <w:p w:rsidR="005B7933" w:rsidRPr="005B7933" w:rsidRDefault="005B7933" w:rsidP="005B7933">
      <w:pPr>
        <w:rPr>
          <w:color w:val="000000"/>
          <w:szCs w:val="19"/>
        </w:rPr>
      </w:pPr>
      <w:r w:rsidRPr="005B7933">
        <w:rPr>
          <w:color w:val="000000"/>
          <w:szCs w:val="19"/>
        </w:rPr>
        <w:t>De provincie Zuid-Holland wil de kwaliteit van de leefomgeving versterken door natuur, water, recreatie, landbouw</w:t>
      </w:r>
      <w:r w:rsidR="00264137">
        <w:rPr>
          <w:color w:val="000000"/>
          <w:szCs w:val="19"/>
        </w:rPr>
        <w:t>, cultureel erfgoed</w:t>
      </w:r>
      <w:r w:rsidRPr="005B7933">
        <w:rPr>
          <w:color w:val="000000"/>
          <w:szCs w:val="19"/>
        </w:rPr>
        <w:t xml:space="preserve"> en economie in samenhang te bezien. We beschermen de bijzondere kwaliteiten van ons landschap, ook om de groenbeleving van inwoners, recreanten en toeristen te verbeteren. We benutten</w:t>
      </w:r>
      <w:r w:rsidR="00CA0C96">
        <w:rPr>
          <w:color w:val="000000"/>
          <w:szCs w:val="19"/>
        </w:rPr>
        <w:t xml:space="preserve"> natuur,</w:t>
      </w:r>
      <w:r w:rsidRPr="005B7933">
        <w:rPr>
          <w:color w:val="000000"/>
          <w:szCs w:val="19"/>
        </w:rPr>
        <w:t xml:space="preserve"> cultureel erfgoed en monumenten om het landschap aantrekkelijk te maken en te houden. Daarbij willen we de biodiversiteit vergroten, natuurinclusieve landbouw geven we de ruimte. Dit draagt bij aan een fijnmazig natuurnatuurnetwerk. </w:t>
      </w:r>
      <w:r w:rsidR="00E251BA">
        <w:rPr>
          <w:color w:val="000000"/>
          <w:szCs w:val="19"/>
        </w:rPr>
        <w:t xml:space="preserve">Ook zetten we in op diervriendelijke veehouderij. </w:t>
      </w:r>
      <w:r w:rsidRPr="005B7933">
        <w:rPr>
          <w:color w:val="000000"/>
          <w:szCs w:val="19"/>
        </w:rPr>
        <w:t xml:space="preserve">Onze inzet richt zich niet enkel op het landelijk gebied. Aantrekkelijke landschappen reiken tot in de stad en het stedelijk gebied reikt tot in de landschappen. We streven naar een zachte overgang van het stedelijk- naar het landelijk gebied, waarbij kwaliteit centraal staat. </w:t>
      </w:r>
    </w:p>
    <w:p w:rsidR="005B7933" w:rsidRPr="005B7933" w:rsidRDefault="005B7933" w:rsidP="005B7933">
      <w:pPr>
        <w:rPr>
          <w:color w:val="000000"/>
          <w:szCs w:val="19"/>
        </w:rPr>
      </w:pPr>
    </w:p>
    <w:p w:rsidR="005B7933" w:rsidRPr="005B7933" w:rsidRDefault="005B7933" w:rsidP="005B7933">
      <w:pPr>
        <w:rPr>
          <w:color w:val="000000"/>
          <w:szCs w:val="19"/>
        </w:rPr>
      </w:pPr>
      <w:r w:rsidRPr="005B7933">
        <w:rPr>
          <w:color w:val="000000"/>
          <w:szCs w:val="19"/>
        </w:rPr>
        <w:t xml:space="preserve">Hierbij spelen </w:t>
      </w:r>
      <w:r w:rsidR="00C2188C">
        <w:rPr>
          <w:color w:val="000000"/>
          <w:szCs w:val="19"/>
        </w:rPr>
        <w:t xml:space="preserve">in Zuid-Holland onder meer </w:t>
      </w:r>
      <w:r w:rsidRPr="005B7933">
        <w:rPr>
          <w:color w:val="000000"/>
          <w:szCs w:val="19"/>
        </w:rPr>
        <w:t>de volgende opgaven:</w:t>
      </w:r>
    </w:p>
    <w:p w:rsidR="005B7933" w:rsidRPr="005B7933" w:rsidRDefault="005B7933" w:rsidP="005B7933">
      <w:pPr>
        <w:rPr>
          <w:color w:val="000000"/>
          <w:szCs w:val="19"/>
        </w:rPr>
      </w:pPr>
      <w:r w:rsidRPr="005B7933">
        <w:rPr>
          <w:color w:val="000000"/>
          <w:szCs w:val="19"/>
        </w:rPr>
        <w:t>-</w:t>
      </w:r>
      <w:r w:rsidRPr="005B7933">
        <w:rPr>
          <w:color w:val="000000"/>
          <w:szCs w:val="19"/>
        </w:rPr>
        <w:tab/>
        <w:t>behouden en waar mogelijk versterken van biodiversiteit;</w:t>
      </w:r>
    </w:p>
    <w:p w:rsidR="005B7933" w:rsidRPr="005B7933" w:rsidRDefault="005B7933" w:rsidP="005B7933">
      <w:pPr>
        <w:rPr>
          <w:color w:val="000000"/>
          <w:szCs w:val="19"/>
        </w:rPr>
      </w:pPr>
      <w:r w:rsidRPr="005B7933">
        <w:rPr>
          <w:color w:val="000000"/>
          <w:szCs w:val="19"/>
        </w:rPr>
        <w:t>-</w:t>
      </w:r>
      <w:r w:rsidRPr="005B7933">
        <w:rPr>
          <w:color w:val="000000"/>
          <w:szCs w:val="19"/>
        </w:rPr>
        <w:tab/>
      </w:r>
      <w:r w:rsidR="00B06065">
        <w:rPr>
          <w:color w:val="000000"/>
          <w:szCs w:val="19"/>
        </w:rPr>
        <w:t>natuur</w:t>
      </w:r>
      <w:r w:rsidRPr="005B7933">
        <w:rPr>
          <w:color w:val="000000"/>
          <w:szCs w:val="19"/>
        </w:rPr>
        <w:t xml:space="preserve">ontwikkeling </w:t>
      </w:r>
      <w:r w:rsidR="00B06065">
        <w:rPr>
          <w:color w:val="000000"/>
          <w:szCs w:val="19"/>
        </w:rPr>
        <w:t xml:space="preserve">(realisatie </w:t>
      </w:r>
      <w:r w:rsidRPr="005B7933">
        <w:rPr>
          <w:color w:val="000000"/>
          <w:szCs w:val="19"/>
        </w:rPr>
        <w:t>Natuur Netwerk Nederla</w:t>
      </w:r>
      <w:r w:rsidR="00B06065">
        <w:rPr>
          <w:color w:val="000000"/>
          <w:szCs w:val="19"/>
        </w:rPr>
        <w:t>n</w:t>
      </w:r>
      <w:r w:rsidRPr="005B7933">
        <w:rPr>
          <w:color w:val="000000"/>
          <w:szCs w:val="19"/>
        </w:rPr>
        <w:t>d</w:t>
      </w:r>
      <w:r w:rsidR="001C7982">
        <w:rPr>
          <w:color w:val="000000"/>
          <w:szCs w:val="19"/>
        </w:rPr>
        <w:t xml:space="preserve"> én vormgeven twee Nationale Parken</w:t>
      </w:r>
      <w:r w:rsidR="00B06065">
        <w:rPr>
          <w:color w:val="000000"/>
          <w:szCs w:val="19"/>
        </w:rPr>
        <w:t>)</w:t>
      </w:r>
      <w:r w:rsidRPr="005B7933">
        <w:rPr>
          <w:color w:val="000000"/>
          <w:szCs w:val="19"/>
        </w:rPr>
        <w:t>;</w:t>
      </w:r>
    </w:p>
    <w:p w:rsidR="005B7933" w:rsidRPr="005B7933" w:rsidRDefault="005B7933" w:rsidP="005B7933">
      <w:pPr>
        <w:rPr>
          <w:color w:val="000000"/>
          <w:szCs w:val="19"/>
        </w:rPr>
      </w:pPr>
      <w:r w:rsidRPr="005B7933">
        <w:rPr>
          <w:color w:val="000000"/>
          <w:szCs w:val="19"/>
        </w:rPr>
        <w:t>-</w:t>
      </w:r>
      <w:r w:rsidRPr="005B7933">
        <w:rPr>
          <w:color w:val="000000"/>
          <w:szCs w:val="19"/>
        </w:rPr>
        <w:tab/>
      </w:r>
      <w:r w:rsidR="00C641E3">
        <w:rPr>
          <w:color w:val="000000"/>
          <w:szCs w:val="19"/>
        </w:rPr>
        <w:t>ontwikkeling van groen en blauw in en om de stad</w:t>
      </w:r>
      <w:r w:rsidRPr="005B7933">
        <w:rPr>
          <w:color w:val="000000"/>
          <w:szCs w:val="19"/>
        </w:rPr>
        <w:t>;</w:t>
      </w:r>
    </w:p>
    <w:p w:rsidR="005B7933" w:rsidRPr="005B7933" w:rsidRDefault="005B7933" w:rsidP="005B7933">
      <w:pPr>
        <w:rPr>
          <w:color w:val="000000"/>
          <w:szCs w:val="19"/>
        </w:rPr>
      </w:pPr>
      <w:r w:rsidRPr="005B7933">
        <w:rPr>
          <w:color w:val="000000"/>
          <w:szCs w:val="19"/>
        </w:rPr>
        <w:t>-</w:t>
      </w:r>
      <w:r w:rsidRPr="005B7933">
        <w:rPr>
          <w:color w:val="000000"/>
          <w:szCs w:val="19"/>
        </w:rPr>
        <w:tab/>
        <w:t xml:space="preserve">ontwikkeling </w:t>
      </w:r>
      <w:r w:rsidR="00351188">
        <w:rPr>
          <w:color w:val="000000"/>
          <w:szCs w:val="19"/>
        </w:rPr>
        <w:t xml:space="preserve">vitale </w:t>
      </w:r>
      <w:r w:rsidRPr="005B7933">
        <w:rPr>
          <w:color w:val="000000"/>
          <w:szCs w:val="19"/>
        </w:rPr>
        <w:t>metropolitane landschappen;</w:t>
      </w:r>
    </w:p>
    <w:p w:rsidR="005B7933" w:rsidRPr="005B7933" w:rsidRDefault="005B7933" w:rsidP="005B7933">
      <w:pPr>
        <w:rPr>
          <w:color w:val="000000"/>
          <w:szCs w:val="19"/>
        </w:rPr>
      </w:pPr>
      <w:r w:rsidRPr="005B7933">
        <w:rPr>
          <w:color w:val="000000"/>
          <w:szCs w:val="19"/>
        </w:rPr>
        <w:t>-</w:t>
      </w:r>
      <w:r w:rsidRPr="005B7933">
        <w:rPr>
          <w:color w:val="000000"/>
          <w:szCs w:val="19"/>
        </w:rPr>
        <w:tab/>
        <w:t>versterken van de landgoederenzone;</w:t>
      </w:r>
    </w:p>
    <w:p w:rsidR="005B7933" w:rsidRPr="005B7933" w:rsidRDefault="005B7933" w:rsidP="005B7933">
      <w:pPr>
        <w:rPr>
          <w:color w:val="000000"/>
          <w:szCs w:val="19"/>
        </w:rPr>
      </w:pPr>
      <w:r w:rsidRPr="005B7933">
        <w:rPr>
          <w:color w:val="000000"/>
          <w:szCs w:val="19"/>
        </w:rPr>
        <w:t>-</w:t>
      </w:r>
      <w:r w:rsidRPr="005B7933">
        <w:rPr>
          <w:color w:val="000000"/>
          <w:szCs w:val="19"/>
        </w:rPr>
        <w:tab/>
        <w:t>beleefbaar maken van cultureel erfgoed;</w:t>
      </w:r>
    </w:p>
    <w:p w:rsidR="00C9521A" w:rsidRPr="005B7933" w:rsidRDefault="005B7933" w:rsidP="005B7933">
      <w:pPr>
        <w:rPr>
          <w:color w:val="000000"/>
          <w:szCs w:val="19"/>
        </w:rPr>
      </w:pPr>
      <w:r w:rsidRPr="005B7933">
        <w:rPr>
          <w:color w:val="000000"/>
          <w:szCs w:val="19"/>
        </w:rPr>
        <w:t>-</w:t>
      </w:r>
      <w:r w:rsidRPr="005B7933">
        <w:rPr>
          <w:color w:val="000000"/>
          <w:szCs w:val="19"/>
        </w:rPr>
        <w:tab/>
        <w:t>ontwikkeling natuurinclusieve landbouw;</w:t>
      </w:r>
    </w:p>
    <w:p w:rsidR="003C3E94" w:rsidRDefault="005B7933" w:rsidP="000E32D6">
      <w:pPr>
        <w:rPr>
          <w:color w:val="000000"/>
          <w:szCs w:val="19"/>
        </w:rPr>
      </w:pPr>
      <w:r w:rsidRPr="005B7933">
        <w:rPr>
          <w:color w:val="000000"/>
          <w:szCs w:val="19"/>
        </w:rPr>
        <w:t>-</w:t>
      </w:r>
      <w:r w:rsidRPr="005B7933">
        <w:rPr>
          <w:color w:val="000000"/>
          <w:szCs w:val="19"/>
        </w:rPr>
        <w:tab/>
      </w:r>
      <w:r w:rsidR="00351188">
        <w:rPr>
          <w:color w:val="000000"/>
          <w:szCs w:val="19"/>
        </w:rPr>
        <w:t xml:space="preserve">verbetering luchtkwaliteit door </w:t>
      </w:r>
      <w:r w:rsidR="00A7109E">
        <w:rPr>
          <w:color w:val="000000"/>
          <w:szCs w:val="19"/>
        </w:rPr>
        <w:t>beperken emissies (</w:t>
      </w:r>
      <w:r w:rsidR="00C9521A">
        <w:rPr>
          <w:color w:val="000000"/>
          <w:szCs w:val="19"/>
        </w:rPr>
        <w:t xml:space="preserve">o.a. </w:t>
      </w:r>
      <w:r w:rsidR="00A7109E">
        <w:rPr>
          <w:color w:val="000000"/>
          <w:szCs w:val="19"/>
        </w:rPr>
        <w:t>terugdringing stikstofuitstoot)</w:t>
      </w:r>
      <w:r w:rsidRPr="005B7933">
        <w:rPr>
          <w:color w:val="000000"/>
          <w:szCs w:val="19"/>
        </w:rPr>
        <w:t>.</w:t>
      </w:r>
    </w:p>
    <w:p w:rsidR="005862C0" w:rsidRDefault="005862C0" w:rsidP="000E32D6">
      <w:pPr>
        <w:rPr>
          <w:color w:val="000000"/>
          <w:szCs w:val="19"/>
        </w:rPr>
      </w:pPr>
    </w:p>
    <w:p w:rsidR="005862C0" w:rsidRDefault="005862C0" w:rsidP="000E32D6">
      <w:pPr>
        <w:rPr>
          <w:color w:val="000000"/>
          <w:szCs w:val="19"/>
        </w:rPr>
      </w:pPr>
      <w:r>
        <w:rPr>
          <w:color w:val="000000"/>
          <w:szCs w:val="19"/>
        </w:rPr>
        <w:t>De ambitie ‘Gezonde en aantrekkelijke leefomgeving’ wordt onder andere uitgewerkt in de ‘V</w:t>
      </w:r>
      <w:r w:rsidRPr="005862C0">
        <w:rPr>
          <w:color w:val="000000"/>
          <w:szCs w:val="19"/>
        </w:rPr>
        <w:t>isie Rijke Groenblauwe Leefomgeving</w:t>
      </w:r>
      <w:r>
        <w:rPr>
          <w:color w:val="000000"/>
          <w:szCs w:val="19"/>
        </w:rPr>
        <w:t>’</w:t>
      </w:r>
      <w:r w:rsidR="006B5EF8">
        <w:rPr>
          <w:color w:val="000000"/>
          <w:szCs w:val="19"/>
        </w:rPr>
        <w:t>.</w:t>
      </w:r>
    </w:p>
    <w:sectPr w:rsidR="005862C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E39" w:rsidRDefault="000F1E39" w:rsidP="007C4A79">
      <w:pPr>
        <w:spacing w:line="240" w:lineRule="auto"/>
      </w:pPr>
      <w:r>
        <w:separator/>
      </w:r>
    </w:p>
  </w:endnote>
  <w:endnote w:type="continuationSeparator" w:id="0">
    <w:p w:rsidR="000F1E39" w:rsidRDefault="000F1E39" w:rsidP="007C4A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4B" w:rsidRDefault="00E0574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529404"/>
      <w:docPartObj>
        <w:docPartGallery w:val="Page Numbers (Bottom of Page)"/>
        <w:docPartUnique/>
      </w:docPartObj>
    </w:sdtPr>
    <w:sdtEndPr/>
    <w:sdtContent>
      <w:p w:rsidR="007C4A79" w:rsidRDefault="007C4A79">
        <w:pPr>
          <w:pStyle w:val="Voettekst"/>
          <w:jc w:val="center"/>
        </w:pPr>
        <w:r>
          <w:fldChar w:fldCharType="begin"/>
        </w:r>
        <w:r>
          <w:instrText>PAGE   \* MERGEFORMAT</w:instrText>
        </w:r>
        <w:r>
          <w:fldChar w:fldCharType="separate"/>
        </w:r>
        <w:r w:rsidR="003F7AA8">
          <w:rPr>
            <w:noProof/>
          </w:rPr>
          <w:t>1</w:t>
        </w:r>
        <w:r>
          <w:fldChar w:fldCharType="end"/>
        </w:r>
      </w:p>
    </w:sdtContent>
  </w:sdt>
  <w:p w:rsidR="007C4A79" w:rsidRDefault="007C4A7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4B" w:rsidRDefault="00E0574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E39" w:rsidRDefault="000F1E39" w:rsidP="007C4A79">
      <w:pPr>
        <w:spacing w:line="240" w:lineRule="auto"/>
      </w:pPr>
      <w:r>
        <w:separator/>
      </w:r>
    </w:p>
  </w:footnote>
  <w:footnote w:type="continuationSeparator" w:id="0">
    <w:p w:rsidR="000F1E39" w:rsidRDefault="000F1E39" w:rsidP="007C4A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4B" w:rsidRDefault="00E0574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4B" w:rsidRDefault="00E0574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4B" w:rsidRDefault="00E0574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7B8"/>
    <w:multiLevelType w:val="hybridMultilevel"/>
    <w:tmpl w:val="08B8F6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23E449A"/>
    <w:multiLevelType w:val="hybridMultilevel"/>
    <w:tmpl w:val="0620530E"/>
    <w:lvl w:ilvl="0" w:tplc="969C6D2C">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57F78B0"/>
    <w:multiLevelType w:val="hybridMultilevel"/>
    <w:tmpl w:val="C1AEBA84"/>
    <w:lvl w:ilvl="0" w:tplc="0413000F">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0A6A327B"/>
    <w:multiLevelType w:val="hybridMultilevel"/>
    <w:tmpl w:val="985EC09E"/>
    <w:lvl w:ilvl="0" w:tplc="969C6D2C">
      <w:numFmt w:val="bullet"/>
      <w:lvlText w:val="-"/>
      <w:lvlJc w:val="left"/>
      <w:pPr>
        <w:ind w:left="360" w:hanging="360"/>
      </w:pPr>
      <w:rPr>
        <w:rFonts w:ascii="Arial" w:eastAsiaTheme="minorHAnsi"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0B64310E"/>
    <w:multiLevelType w:val="hybridMultilevel"/>
    <w:tmpl w:val="7D905E68"/>
    <w:lvl w:ilvl="0" w:tplc="4BC2ABA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2DC48F4"/>
    <w:multiLevelType w:val="hybridMultilevel"/>
    <w:tmpl w:val="FF921230"/>
    <w:lvl w:ilvl="0" w:tplc="969C6D2C">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76A645E"/>
    <w:multiLevelType w:val="hybridMultilevel"/>
    <w:tmpl w:val="4A6A29B4"/>
    <w:lvl w:ilvl="0" w:tplc="AA76FB58">
      <w:start w:val="2"/>
      <w:numFmt w:val="bullet"/>
      <w:lvlText w:val="-"/>
      <w:lvlJc w:val="left"/>
      <w:pPr>
        <w:ind w:left="360" w:hanging="360"/>
      </w:pPr>
      <w:rPr>
        <w:rFonts w:ascii="Arial" w:eastAsia="Calibri"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1C465701"/>
    <w:multiLevelType w:val="hybridMultilevel"/>
    <w:tmpl w:val="3FD42B0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nsid w:val="1D074EBC"/>
    <w:multiLevelType w:val="hybridMultilevel"/>
    <w:tmpl w:val="ADB0EE68"/>
    <w:lvl w:ilvl="0" w:tplc="969C6D2C">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1D092267"/>
    <w:multiLevelType w:val="hybridMultilevel"/>
    <w:tmpl w:val="FCAE44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EE60AEE"/>
    <w:multiLevelType w:val="hybridMultilevel"/>
    <w:tmpl w:val="201EA336"/>
    <w:lvl w:ilvl="0" w:tplc="D31ED1C2">
      <w:start w:val="1"/>
      <w:numFmt w:val="decimal"/>
      <w:lvlText w:val="%1."/>
      <w:lvlJc w:val="left"/>
      <w:pPr>
        <w:tabs>
          <w:tab w:val="num" w:pos="720"/>
        </w:tabs>
        <w:ind w:left="720" w:hanging="360"/>
      </w:pPr>
    </w:lvl>
    <w:lvl w:ilvl="1" w:tplc="9D3441F0" w:tentative="1">
      <w:start w:val="1"/>
      <w:numFmt w:val="decimal"/>
      <w:lvlText w:val="%2."/>
      <w:lvlJc w:val="left"/>
      <w:pPr>
        <w:tabs>
          <w:tab w:val="num" w:pos="1440"/>
        </w:tabs>
        <w:ind w:left="1440" w:hanging="360"/>
      </w:pPr>
    </w:lvl>
    <w:lvl w:ilvl="2" w:tplc="2A5EC5CA" w:tentative="1">
      <w:start w:val="1"/>
      <w:numFmt w:val="decimal"/>
      <w:lvlText w:val="%3."/>
      <w:lvlJc w:val="left"/>
      <w:pPr>
        <w:tabs>
          <w:tab w:val="num" w:pos="2160"/>
        </w:tabs>
        <w:ind w:left="2160" w:hanging="360"/>
      </w:pPr>
    </w:lvl>
    <w:lvl w:ilvl="3" w:tplc="71FA0E9E" w:tentative="1">
      <w:start w:val="1"/>
      <w:numFmt w:val="decimal"/>
      <w:lvlText w:val="%4."/>
      <w:lvlJc w:val="left"/>
      <w:pPr>
        <w:tabs>
          <w:tab w:val="num" w:pos="2880"/>
        </w:tabs>
        <w:ind w:left="2880" w:hanging="360"/>
      </w:pPr>
    </w:lvl>
    <w:lvl w:ilvl="4" w:tplc="10B40EE2" w:tentative="1">
      <w:start w:val="1"/>
      <w:numFmt w:val="decimal"/>
      <w:lvlText w:val="%5."/>
      <w:lvlJc w:val="left"/>
      <w:pPr>
        <w:tabs>
          <w:tab w:val="num" w:pos="3600"/>
        </w:tabs>
        <w:ind w:left="3600" w:hanging="360"/>
      </w:pPr>
    </w:lvl>
    <w:lvl w:ilvl="5" w:tplc="6860CAB8" w:tentative="1">
      <w:start w:val="1"/>
      <w:numFmt w:val="decimal"/>
      <w:lvlText w:val="%6."/>
      <w:lvlJc w:val="left"/>
      <w:pPr>
        <w:tabs>
          <w:tab w:val="num" w:pos="4320"/>
        </w:tabs>
        <w:ind w:left="4320" w:hanging="360"/>
      </w:pPr>
    </w:lvl>
    <w:lvl w:ilvl="6" w:tplc="8BDC09EE" w:tentative="1">
      <w:start w:val="1"/>
      <w:numFmt w:val="decimal"/>
      <w:lvlText w:val="%7."/>
      <w:lvlJc w:val="left"/>
      <w:pPr>
        <w:tabs>
          <w:tab w:val="num" w:pos="5040"/>
        </w:tabs>
        <w:ind w:left="5040" w:hanging="360"/>
      </w:pPr>
    </w:lvl>
    <w:lvl w:ilvl="7" w:tplc="6302A580" w:tentative="1">
      <w:start w:val="1"/>
      <w:numFmt w:val="decimal"/>
      <w:lvlText w:val="%8."/>
      <w:lvlJc w:val="left"/>
      <w:pPr>
        <w:tabs>
          <w:tab w:val="num" w:pos="5760"/>
        </w:tabs>
        <w:ind w:left="5760" w:hanging="360"/>
      </w:pPr>
    </w:lvl>
    <w:lvl w:ilvl="8" w:tplc="898E7CA0" w:tentative="1">
      <w:start w:val="1"/>
      <w:numFmt w:val="decimal"/>
      <w:lvlText w:val="%9."/>
      <w:lvlJc w:val="left"/>
      <w:pPr>
        <w:tabs>
          <w:tab w:val="num" w:pos="6480"/>
        </w:tabs>
        <w:ind w:left="6480" w:hanging="360"/>
      </w:pPr>
    </w:lvl>
  </w:abstractNum>
  <w:abstractNum w:abstractNumId="11">
    <w:nsid w:val="205C114C"/>
    <w:multiLevelType w:val="hybridMultilevel"/>
    <w:tmpl w:val="AEE86CFE"/>
    <w:lvl w:ilvl="0" w:tplc="969C6D2C">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26DD312C"/>
    <w:multiLevelType w:val="hybridMultilevel"/>
    <w:tmpl w:val="327041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A6F207F"/>
    <w:multiLevelType w:val="hybridMultilevel"/>
    <w:tmpl w:val="D4C043C8"/>
    <w:lvl w:ilvl="0" w:tplc="969C6D2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C4F0D22"/>
    <w:multiLevelType w:val="hybridMultilevel"/>
    <w:tmpl w:val="F90E19CC"/>
    <w:lvl w:ilvl="0" w:tplc="969C6D2C">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2E8B3D78"/>
    <w:multiLevelType w:val="hybridMultilevel"/>
    <w:tmpl w:val="25CC4FE6"/>
    <w:lvl w:ilvl="0" w:tplc="AA76FB58">
      <w:start w:val="2"/>
      <w:numFmt w:val="bullet"/>
      <w:lvlText w:val="-"/>
      <w:lvlJc w:val="left"/>
      <w:pPr>
        <w:ind w:left="360" w:hanging="360"/>
      </w:pPr>
      <w:rPr>
        <w:rFonts w:ascii="Arial" w:eastAsia="Calibr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36B7452C"/>
    <w:multiLevelType w:val="hybridMultilevel"/>
    <w:tmpl w:val="DC4040E6"/>
    <w:lvl w:ilvl="0" w:tplc="05FAC7F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439F5B3C"/>
    <w:multiLevelType w:val="hybridMultilevel"/>
    <w:tmpl w:val="B088CA50"/>
    <w:lvl w:ilvl="0" w:tplc="969C6D2C">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C90013B"/>
    <w:multiLevelType w:val="hybridMultilevel"/>
    <w:tmpl w:val="C53AB3C2"/>
    <w:lvl w:ilvl="0" w:tplc="969C6D2C">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4E512E8E"/>
    <w:multiLevelType w:val="hybridMultilevel"/>
    <w:tmpl w:val="571414D8"/>
    <w:lvl w:ilvl="0" w:tplc="23D60DDC">
      <w:start w:val="1"/>
      <w:numFmt w:val="decimal"/>
      <w:lvlText w:val="%1."/>
      <w:lvlJc w:val="left"/>
      <w:pPr>
        <w:tabs>
          <w:tab w:val="num" w:pos="720"/>
        </w:tabs>
        <w:ind w:left="720" w:hanging="360"/>
      </w:pPr>
    </w:lvl>
    <w:lvl w:ilvl="1" w:tplc="2356E4E8" w:tentative="1">
      <w:start w:val="1"/>
      <w:numFmt w:val="decimal"/>
      <w:lvlText w:val="%2."/>
      <w:lvlJc w:val="left"/>
      <w:pPr>
        <w:tabs>
          <w:tab w:val="num" w:pos="1440"/>
        </w:tabs>
        <w:ind w:left="1440" w:hanging="360"/>
      </w:pPr>
    </w:lvl>
    <w:lvl w:ilvl="2" w:tplc="188615FC" w:tentative="1">
      <w:start w:val="1"/>
      <w:numFmt w:val="decimal"/>
      <w:lvlText w:val="%3."/>
      <w:lvlJc w:val="left"/>
      <w:pPr>
        <w:tabs>
          <w:tab w:val="num" w:pos="2160"/>
        </w:tabs>
        <w:ind w:left="2160" w:hanging="360"/>
      </w:pPr>
    </w:lvl>
    <w:lvl w:ilvl="3" w:tplc="D3120A2A" w:tentative="1">
      <w:start w:val="1"/>
      <w:numFmt w:val="decimal"/>
      <w:lvlText w:val="%4."/>
      <w:lvlJc w:val="left"/>
      <w:pPr>
        <w:tabs>
          <w:tab w:val="num" w:pos="2880"/>
        </w:tabs>
        <w:ind w:left="2880" w:hanging="360"/>
      </w:pPr>
    </w:lvl>
    <w:lvl w:ilvl="4" w:tplc="2A88E650" w:tentative="1">
      <w:start w:val="1"/>
      <w:numFmt w:val="decimal"/>
      <w:lvlText w:val="%5."/>
      <w:lvlJc w:val="left"/>
      <w:pPr>
        <w:tabs>
          <w:tab w:val="num" w:pos="3600"/>
        </w:tabs>
        <w:ind w:left="3600" w:hanging="360"/>
      </w:pPr>
    </w:lvl>
    <w:lvl w:ilvl="5" w:tplc="0CD0D134" w:tentative="1">
      <w:start w:val="1"/>
      <w:numFmt w:val="decimal"/>
      <w:lvlText w:val="%6."/>
      <w:lvlJc w:val="left"/>
      <w:pPr>
        <w:tabs>
          <w:tab w:val="num" w:pos="4320"/>
        </w:tabs>
        <w:ind w:left="4320" w:hanging="360"/>
      </w:pPr>
    </w:lvl>
    <w:lvl w:ilvl="6" w:tplc="4CC8058A" w:tentative="1">
      <w:start w:val="1"/>
      <w:numFmt w:val="decimal"/>
      <w:lvlText w:val="%7."/>
      <w:lvlJc w:val="left"/>
      <w:pPr>
        <w:tabs>
          <w:tab w:val="num" w:pos="5040"/>
        </w:tabs>
        <w:ind w:left="5040" w:hanging="360"/>
      </w:pPr>
    </w:lvl>
    <w:lvl w:ilvl="7" w:tplc="D5049124" w:tentative="1">
      <w:start w:val="1"/>
      <w:numFmt w:val="decimal"/>
      <w:lvlText w:val="%8."/>
      <w:lvlJc w:val="left"/>
      <w:pPr>
        <w:tabs>
          <w:tab w:val="num" w:pos="5760"/>
        </w:tabs>
        <w:ind w:left="5760" w:hanging="360"/>
      </w:pPr>
    </w:lvl>
    <w:lvl w:ilvl="8" w:tplc="B8A649E4" w:tentative="1">
      <w:start w:val="1"/>
      <w:numFmt w:val="decimal"/>
      <w:lvlText w:val="%9."/>
      <w:lvlJc w:val="left"/>
      <w:pPr>
        <w:tabs>
          <w:tab w:val="num" w:pos="6480"/>
        </w:tabs>
        <w:ind w:left="6480" w:hanging="360"/>
      </w:pPr>
    </w:lvl>
  </w:abstractNum>
  <w:abstractNum w:abstractNumId="20">
    <w:nsid w:val="4F792943"/>
    <w:multiLevelType w:val="hybridMultilevel"/>
    <w:tmpl w:val="6A86117E"/>
    <w:lvl w:ilvl="0" w:tplc="969C6D2C">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4330226"/>
    <w:multiLevelType w:val="hybridMultilevel"/>
    <w:tmpl w:val="BC5836C6"/>
    <w:lvl w:ilvl="0" w:tplc="9F42446E">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631D264F"/>
    <w:multiLevelType w:val="hybridMultilevel"/>
    <w:tmpl w:val="A63A9E98"/>
    <w:lvl w:ilvl="0" w:tplc="969C6D2C">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DDA1A42"/>
    <w:multiLevelType w:val="hybridMultilevel"/>
    <w:tmpl w:val="9564B40C"/>
    <w:lvl w:ilvl="0" w:tplc="A9C8E52E">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DFE7292"/>
    <w:multiLevelType w:val="hybridMultilevel"/>
    <w:tmpl w:val="4236831A"/>
    <w:lvl w:ilvl="0" w:tplc="9F42446E">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70F07046"/>
    <w:multiLevelType w:val="hybridMultilevel"/>
    <w:tmpl w:val="F71EF332"/>
    <w:lvl w:ilvl="0" w:tplc="969C6D2C">
      <w:numFmt w:val="bullet"/>
      <w:lvlText w:val="-"/>
      <w:lvlJc w:val="left"/>
      <w:pPr>
        <w:ind w:left="360" w:hanging="360"/>
      </w:pPr>
      <w:rPr>
        <w:rFonts w:ascii="Arial" w:eastAsiaTheme="minorHAnsi"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7AEA4926"/>
    <w:multiLevelType w:val="hybridMultilevel"/>
    <w:tmpl w:val="78DABC4E"/>
    <w:lvl w:ilvl="0" w:tplc="969C6D2C">
      <w:numFmt w:val="bullet"/>
      <w:lvlText w:val="-"/>
      <w:lvlJc w:val="left"/>
      <w:pPr>
        <w:ind w:left="360" w:hanging="360"/>
      </w:pPr>
      <w:rPr>
        <w:rFonts w:ascii="Arial" w:eastAsiaTheme="minorHAnsi" w:hAnsi="Arial" w:cs="Arial" w:hint="default"/>
      </w:rPr>
    </w:lvl>
    <w:lvl w:ilvl="1" w:tplc="BA083E80">
      <w:numFmt w:val="bullet"/>
      <w:lvlText w:val="•"/>
      <w:lvlJc w:val="left"/>
      <w:pPr>
        <w:ind w:left="1425" w:hanging="705"/>
      </w:pPr>
      <w:rPr>
        <w:rFonts w:ascii="Arial" w:eastAsiaTheme="minorHAnsi" w:hAnsi="Arial" w:cs="Arial" w:hint="default"/>
      </w:rPr>
    </w:lvl>
    <w:lvl w:ilvl="2" w:tplc="9F448428">
      <w:numFmt w:val="bullet"/>
      <w:lvlText w:val=""/>
      <w:lvlJc w:val="left"/>
      <w:pPr>
        <w:ind w:left="2145" w:hanging="705"/>
      </w:pPr>
      <w:rPr>
        <w:rFonts w:ascii="Symbol" w:eastAsiaTheme="minorHAnsi" w:hAnsi="Symbol" w:cs="Aria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7EBB19B1"/>
    <w:multiLevelType w:val="hybridMultilevel"/>
    <w:tmpl w:val="566ABB80"/>
    <w:lvl w:ilvl="0" w:tplc="9B5ED0C2">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10"/>
  </w:num>
  <w:num w:numId="5">
    <w:abstractNumId w:val="19"/>
  </w:num>
  <w:num w:numId="6">
    <w:abstractNumId w:val="17"/>
  </w:num>
  <w:num w:numId="7">
    <w:abstractNumId w:val="4"/>
  </w:num>
  <w:num w:numId="8">
    <w:abstractNumId w:val="7"/>
  </w:num>
  <w:num w:numId="9">
    <w:abstractNumId w:val="15"/>
  </w:num>
  <w:num w:numId="10">
    <w:abstractNumId w:val="22"/>
  </w:num>
  <w:num w:numId="11">
    <w:abstractNumId w:val="23"/>
  </w:num>
  <w:num w:numId="12">
    <w:abstractNumId w:val="13"/>
  </w:num>
  <w:num w:numId="13">
    <w:abstractNumId w:val="1"/>
  </w:num>
  <w:num w:numId="14">
    <w:abstractNumId w:val="27"/>
  </w:num>
  <w:num w:numId="15">
    <w:abstractNumId w:val="26"/>
  </w:num>
  <w:num w:numId="16">
    <w:abstractNumId w:val="14"/>
  </w:num>
  <w:num w:numId="17">
    <w:abstractNumId w:val="16"/>
  </w:num>
  <w:num w:numId="18">
    <w:abstractNumId w:val="6"/>
  </w:num>
  <w:num w:numId="19">
    <w:abstractNumId w:val="20"/>
  </w:num>
  <w:num w:numId="20">
    <w:abstractNumId w:val="25"/>
  </w:num>
  <w:num w:numId="21">
    <w:abstractNumId w:val="0"/>
  </w:num>
  <w:num w:numId="22">
    <w:abstractNumId w:val="21"/>
  </w:num>
  <w:num w:numId="23">
    <w:abstractNumId w:val="24"/>
  </w:num>
  <w:num w:numId="24">
    <w:abstractNumId w:val="8"/>
  </w:num>
  <w:num w:numId="25">
    <w:abstractNumId w:val="12"/>
  </w:num>
  <w:num w:numId="26">
    <w:abstractNumId w:val="11"/>
  </w:num>
  <w:num w:numId="27">
    <w:abstractNumId w:val="1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67D"/>
    <w:rsid w:val="00000BFA"/>
    <w:rsid w:val="00004E63"/>
    <w:rsid w:val="00005449"/>
    <w:rsid w:val="0000563F"/>
    <w:rsid w:val="0000715C"/>
    <w:rsid w:val="00010C41"/>
    <w:rsid w:val="00011667"/>
    <w:rsid w:val="000124CF"/>
    <w:rsid w:val="00015D21"/>
    <w:rsid w:val="00016027"/>
    <w:rsid w:val="0001713F"/>
    <w:rsid w:val="00020D5B"/>
    <w:rsid w:val="0002489E"/>
    <w:rsid w:val="000249F5"/>
    <w:rsid w:val="000261C4"/>
    <w:rsid w:val="00031FB5"/>
    <w:rsid w:val="00033331"/>
    <w:rsid w:val="00033453"/>
    <w:rsid w:val="0003463A"/>
    <w:rsid w:val="00040564"/>
    <w:rsid w:val="0004667D"/>
    <w:rsid w:val="000516E4"/>
    <w:rsid w:val="00053705"/>
    <w:rsid w:val="00054BFE"/>
    <w:rsid w:val="00056A9C"/>
    <w:rsid w:val="00056FC2"/>
    <w:rsid w:val="00057C7E"/>
    <w:rsid w:val="00061B48"/>
    <w:rsid w:val="000638E3"/>
    <w:rsid w:val="00064561"/>
    <w:rsid w:val="000649E0"/>
    <w:rsid w:val="0006666A"/>
    <w:rsid w:val="0006762A"/>
    <w:rsid w:val="0007288D"/>
    <w:rsid w:val="00074291"/>
    <w:rsid w:val="00076461"/>
    <w:rsid w:val="000768BD"/>
    <w:rsid w:val="00080411"/>
    <w:rsid w:val="00091C55"/>
    <w:rsid w:val="00092DB4"/>
    <w:rsid w:val="00093659"/>
    <w:rsid w:val="000954EB"/>
    <w:rsid w:val="00096F3A"/>
    <w:rsid w:val="00097713"/>
    <w:rsid w:val="000A1895"/>
    <w:rsid w:val="000A1D13"/>
    <w:rsid w:val="000A42F5"/>
    <w:rsid w:val="000A49DB"/>
    <w:rsid w:val="000A582C"/>
    <w:rsid w:val="000A6922"/>
    <w:rsid w:val="000A7034"/>
    <w:rsid w:val="000B2E96"/>
    <w:rsid w:val="000B3EDE"/>
    <w:rsid w:val="000B4956"/>
    <w:rsid w:val="000B4CC7"/>
    <w:rsid w:val="000B7E3A"/>
    <w:rsid w:val="000C406A"/>
    <w:rsid w:val="000D1399"/>
    <w:rsid w:val="000D1935"/>
    <w:rsid w:val="000D3EEC"/>
    <w:rsid w:val="000D4BE1"/>
    <w:rsid w:val="000E0976"/>
    <w:rsid w:val="000E142A"/>
    <w:rsid w:val="000E27A9"/>
    <w:rsid w:val="000E32D6"/>
    <w:rsid w:val="000E433E"/>
    <w:rsid w:val="000E4AA9"/>
    <w:rsid w:val="000F1255"/>
    <w:rsid w:val="000F1E39"/>
    <w:rsid w:val="000F2B59"/>
    <w:rsid w:val="000F58C0"/>
    <w:rsid w:val="000F7525"/>
    <w:rsid w:val="00102A9B"/>
    <w:rsid w:val="00106BE8"/>
    <w:rsid w:val="00107103"/>
    <w:rsid w:val="0011021B"/>
    <w:rsid w:val="00110736"/>
    <w:rsid w:val="0011141C"/>
    <w:rsid w:val="0011338E"/>
    <w:rsid w:val="00113660"/>
    <w:rsid w:val="00114D43"/>
    <w:rsid w:val="0011710F"/>
    <w:rsid w:val="0012083B"/>
    <w:rsid w:val="00120A9E"/>
    <w:rsid w:val="001250FA"/>
    <w:rsid w:val="00133E3E"/>
    <w:rsid w:val="00133F38"/>
    <w:rsid w:val="00134962"/>
    <w:rsid w:val="00136707"/>
    <w:rsid w:val="00136D83"/>
    <w:rsid w:val="00137CFC"/>
    <w:rsid w:val="00141F7F"/>
    <w:rsid w:val="0014374D"/>
    <w:rsid w:val="00144E9F"/>
    <w:rsid w:val="00152048"/>
    <w:rsid w:val="00156F53"/>
    <w:rsid w:val="00157078"/>
    <w:rsid w:val="001577E9"/>
    <w:rsid w:val="00157A77"/>
    <w:rsid w:val="00157BC2"/>
    <w:rsid w:val="001607B4"/>
    <w:rsid w:val="001611C3"/>
    <w:rsid w:val="0016225C"/>
    <w:rsid w:val="00162D66"/>
    <w:rsid w:val="0016470D"/>
    <w:rsid w:val="00164855"/>
    <w:rsid w:val="00165D79"/>
    <w:rsid w:val="00167464"/>
    <w:rsid w:val="0016771D"/>
    <w:rsid w:val="0017053F"/>
    <w:rsid w:val="00176353"/>
    <w:rsid w:val="00182134"/>
    <w:rsid w:val="00182397"/>
    <w:rsid w:val="00183A8C"/>
    <w:rsid w:val="0018420D"/>
    <w:rsid w:val="0018455F"/>
    <w:rsid w:val="00184865"/>
    <w:rsid w:val="001857DD"/>
    <w:rsid w:val="00192144"/>
    <w:rsid w:val="0019246A"/>
    <w:rsid w:val="001929C5"/>
    <w:rsid w:val="0019413E"/>
    <w:rsid w:val="00194969"/>
    <w:rsid w:val="001951FE"/>
    <w:rsid w:val="0019533A"/>
    <w:rsid w:val="00197BEF"/>
    <w:rsid w:val="00197C59"/>
    <w:rsid w:val="001A03C3"/>
    <w:rsid w:val="001A0E8E"/>
    <w:rsid w:val="001A1CEC"/>
    <w:rsid w:val="001A42C6"/>
    <w:rsid w:val="001A4EAD"/>
    <w:rsid w:val="001B26AC"/>
    <w:rsid w:val="001B2CB4"/>
    <w:rsid w:val="001B383A"/>
    <w:rsid w:val="001B3FFB"/>
    <w:rsid w:val="001B5845"/>
    <w:rsid w:val="001B62EB"/>
    <w:rsid w:val="001B6AEA"/>
    <w:rsid w:val="001C44D7"/>
    <w:rsid w:val="001C4907"/>
    <w:rsid w:val="001C4A44"/>
    <w:rsid w:val="001C4CD7"/>
    <w:rsid w:val="001C752F"/>
    <w:rsid w:val="001C7982"/>
    <w:rsid w:val="001D1D66"/>
    <w:rsid w:val="001D1EBD"/>
    <w:rsid w:val="001D5827"/>
    <w:rsid w:val="001D6A8E"/>
    <w:rsid w:val="001D6D48"/>
    <w:rsid w:val="001E1557"/>
    <w:rsid w:val="001E1680"/>
    <w:rsid w:val="001E362A"/>
    <w:rsid w:val="001E392B"/>
    <w:rsid w:val="001E3C7D"/>
    <w:rsid w:val="001E7F0B"/>
    <w:rsid w:val="001F0972"/>
    <w:rsid w:val="001F0EC5"/>
    <w:rsid w:val="001F12D7"/>
    <w:rsid w:val="001F1D68"/>
    <w:rsid w:val="001F655A"/>
    <w:rsid w:val="001F6DBF"/>
    <w:rsid w:val="001F70A3"/>
    <w:rsid w:val="00200406"/>
    <w:rsid w:val="0020538A"/>
    <w:rsid w:val="00207819"/>
    <w:rsid w:val="00210F20"/>
    <w:rsid w:val="00210FE4"/>
    <w:rsid w:val="002111BC"/>
    <w:rsid w:val="0021148B"/>
    <w:rsid w:val="00213101"/>
    <w:rsid w:val="002162B1"/>
    <w:rsid w:val="00220847"/>
    <w:rsid w:val="00220A16"/>
    <w:rsid w:val="00222089"/>
    <w:rsid w:val="00223FE9"/>
    <w:rsid w:val="00224041"/>
    <w:rsid w:val="00225146"/>
    <w:rsid w:val="0022578B"/>
    <w:rsid w:val="002308F2"/>
    <w:rsid w:val="00231194"/>
    <w:rsid w:val="0023138D"/>
    <w:rsid w:val="0023296F"/>
    <w:rsid w:val="002332E1"/>
    <w:rsid w:val="00234C74"/>
    <w:rsid w:val="002370D0"/>
    <w:rsid w:val="002371A8"/>
    <w:rsid w:val="0023767C"/>
    <w:rsid w:val="0024255A"/>
    <w:rsid w:val="00246DA9"/>
    <w:rsid w:val="002470AA"/>
    <w:rsid w:val="002531D9"/>
    <w:rsid w:val="002534A5"/>
    <w:rsid w:val="00253501"/>
    <w:rsid w:val="00257147"/>
    <w:rsid w:val="0026143B"/>
    <w:rsid w:val="00264137"/>
    <w:rsid w:val="00265FC1"/>
    <w:rsid w:val="00266656"/>
    <w:rsid w:val="002672DD"/>
    <w:rsid w:val="002674AB"/>
    <w:rsid w:val="00271747"/>
    <w:rsid w:val="00274889"/>
    <w:rsid w:val="0027597F"/>
    <w:rsid w:val="00275BC3"/>
    <w:rsid w:val="00283795"/>
    <w:rsid w:val="002901A0"/>
    <w:rsid w:val="0029138B"/>
    <w:rsid w:val="002927F0"/>
    <w:rsid w:val="002937B8"/>
    <w:rsid w:val="002945EB"/>
    <w:rsid w:val="00294EA5"/>
    <w:rsid w:val="0029725A"/>
    <w:rsid w:val="002A04F7"/>
    <w:rsid w:val="002A0B6D"/>
    <w:rsid w:val="002A0BC3"/>
    <w:rsid w:val="002A0C56"/>
    <w:rsid w:val="002A2300"/>
    <w:rsid w:val="002A2529"/>
    <w:rsid w:val="002A2D16"/>
    <w:rsid w:val="002A49F2"/>
    <w:rsid w:val="002A59AC"/>
    <w:rsid w:val="002B1517"/>
    <w:rsid w:val="002B3A6E"/>
    <w:rsid w:val="002B45B7"/>
    <w:rsid w:val="002B4702"/>
    <w:rsid w:val="002B63CC"/>
    <w:rsid w:val="002B6E45"/>
    <w:rsid w:val="002C148A"/>
    <w:rsid w:val="002C3280"/>
    <w:rsid w:val="002C39C9"/>
    <w:rsid w:val="002C3C63"/>
    <w:rsid w:val="002C3DC4"/>
    <w:rsid w:val="002C410E"/>
    <w:rsid w:val="002C4BE0"/>
    <w:rsid w:val="002C5884"/>
    <w:rsid w:val="002C6703"/>
    <w:rsid w:val="002C6CA9"/>
    <w:rsid w:val="002C7A67"/>
    <w:rsid w:val="002D05F6"/>
    <w:rsid w:val="002D128A"/>
    <w:rsid w:val="002E045D"/>
    <w:rsid w:val="002E4E75"/>
    <w:rsid w:val="002E50E7"/>
    <w:rsid w:val="002E58F9"/>
    <w:rsid w:val="002E6D5A"/>
    <w:rsid w:val="002E7C2B"/>
    <w:rsid w:val="002F084D"/>
    <w:rsid w:val="00300AC2"/>
    <w:rsid w:val="00302ECD"/>
    <w:rsid w:val="00303407"/>
    <w:rsid w:val="00306A6A"/>
    <w:rsid w:val="00306AFF"/>
    <w:rsid w:val="00307C24"/>
    <w:rsid w:val="00307E6C"/>
    <w:rsid w:val="00310B2C"/>
    <w:rsid w:val="0031109F"/>
    <w:rsid w:val="00312C9F"/>
    <w:rsid w:val="003147E6"/>
    <w:rsid w:val="00314D62"/>
    <w:rsid w:val="00314F1F"/>
    <w:rsid w:val="003173C0"/>
    <w:rsid w:val="0031764D"/>
    <w:rsid w:val="00317F5C"/>
    <w:rsid w:val="00321745"/>
    <w:rsid w:val="0032633A"/>
    <w:rsid w:val="00326478"/>
    <w:rsid w:val="00326A3B"/>
    <w:rsid w:val="00326BC5"/>
    <w:rsid w:val="003271AB"/>
    <w:rsid w:val="00330FA3"/>
    <w:rsid w:val="00336568"/>
    <w:rsid w:val="00337C08"/>
    <w:rsid w:val="00342283"/>
    <w:rsid w:val="00344D07"/>
    <w:rsid w:val="00346FE2"/>
    <w:rsid w:val="003476DD"/>
    <w:rsid w:val="00350351"/>
    <w:rsid w:val="00351188"/>
    <w:rsid w:val="00353FF9"/>
    <w:rsid w:val="003554C5"/>
    <w:rsid w:val="00355DBD"/>
    <w:rsid w:val="00355FDA"/>
    <w:rsid w:val="003567AF"/>
    <w:rsid w:val="00357573"/>
    <w:rsid w:val="0036037B"/>
    <w:rsid w:val="0036161C"/>
    <w:rsid w:val="003616FE"/>
    <w:rsid w:val="00364D42"/>
    <w:rsid w:val="00364D5F"/>
    <w:rsid w:val="00364EC9"/>
    <w:rsid w:val="0036542E"/>
    <w:rsid w:val="003663CD"/>
    <w:rsid w:val="0036775E"/>
    <w:rsid w:val="00367CDE"/>
    <w:rsid w:val="003701CB"/>
    <w:rsid w:val="003732F5"/>
    <w:rsid w:val="0037457D"/>
    <w:rsid w:val="00374F4F"/>
    <w:rsid w:val="003812A6"/>
    <w:rsid w:val="00382CB6"/>
    <w:rsid w:val="00383392"/>
    <w:rsid w:val="0038514D"/>
    <w:rsid w:val="00385152"/>
    <w:rsid w:val="003854C2"/>
    <w:rsid w:val="00386A35"/>
    <w:rsid w:val="0038779B"/>
    <w:rsid w:val="0039055C"/>
    <w:rsid w:val="0039097A"/>
    <w:rsid w:val="00390FE0"/>
    <w:rsid w:val="003913DD"/>
    <w:rsid w:val="00397DAC"/>
    <w:rsid w:val="003A0583"/>
    <w:rsid w:val="003A0E5C"/>
    <w:rsid w:val="003A110A"/>
    <w:rsid w:val="003A28C1"/>
    <w:rsid w:val="003A3902"/>
    <w:rsid w:val="003A4829"/>
    <w:rsid w:val="003A4908"/>
    <w:rsid w:val="003B10C0"/>
    <w:rsid w:val="003B1AFE"/>
    <w:rsid w:val="003B3CE3"/>
    <w:rsid w:val="003B3EE2"/>
    <w:rsid w:val="003B72C3"/>
    <w:rsid w:val="003B7786"/>
    <w:rsid w:val="003B7D69"/>
    <w:rsid w:val="003C3E94"/>
    <w:rsid w:val="003C469A"/>
    <w:rsid w:val="003C47FE"/>
    <w:rsid w:val="003C66F5"/>
    <w:rsid w:val="003C736C"/>
    <w:rsid w:val="003C786A"/>
    <w:rsid w:val="003D0E6D"/>
    <w:rsid w:val="003D198D"/>
    <w:rsid w:val="003D3070"/>
    <w:rsid w:val="003D6E69"/>
    <w:rsid w:val="003E005D"/>
    <w:rsid w:val="003E0DC4"/>
    <w:rsid w:val="003E1DF5"/>
    <w:rsid w:val="003E4132"/>
    <w:rsid w:val="003E4D30"/>
    <w:rsid w:val="003E5652"/>
    <w:rsid w:val="003E6925"/>
    <w:rsid w:val="003F0558"/>
    <w:rsid w:val="003F05DA"/>
    <w:rsid w:val="003F1ABD"/>
    <w:rsid w:val="003F3C60"/>
    <w:rsid w:val="003F4DB8"/>
    <w:rsid w:val="003F4EC0"/>
    <w:rsid w:val="003F7AA8"/>
    <w:rsid w:val="0040343F"/>
    <w:rsid w:val="00403F95"/>
    <w:rsid w:val="004047A7"/>
    <w:rsid w:val="00404A54"/>
    <w:rsid w:val="00405235"/>
    <w:rsid w:val="0040667C"/>
    <w:rsid w:val="00407849"/>
    <w:rsid w:val="00407CE1"/>
    <w:rsid w:val="00410A45"/>
    <w:rsid w:val="004114D0"/>
    <w:rsid w:val="00412FF5"/>
    <w:rsid w:val="0041365D"/>
    <w:rsid w:val="004137AE"/>
    <w:rsid w:val="00414996"/>
    <w:rsid w:val="00415799"/>
    <w:rsid w:val="00416796"/>
    <w:rsid w:val="00416A90"/>
    <w:rsid w:val="00417CD1"/>
    <w:rsid w:val="004203ED"/>
    <w:rsid w:val="00421CF1"/>
    <w:rsid w:val="00423F27"/>
    <w:rsid w:val="004251C6"/>
    <w:rsid w:val="004263F8"/>
    <w:rsid w:val="004301DC"/>
    <w:rsid w:val="00432C32"/>
    <w:rsid w:val="004373D3"/>
    <w:rsid w:val="00442057"/>
    <w:rsid w:val="004437DE"/>
    <w:rsid w:val="00445DEF"/>
    <w:rsid w:val="0044651D"/>
    <w:rsid w:val="004506AB"/>
    <w:rsid w:val="004546C0"/>
    <w:rsid w:val="004563A2"/>
    <w:rsid w:val="00456A31"/>
    <w:rsid w:val="004600B3"/>
    <w:rsid w:val="00460E96"/>
    <w:rsid w:val="004611CE"/>
    <w:rsid w:val="00461C3B"/>
    <w:rsid w:val="00462901"/>
    <w:rsid w:val="004641C1"/>
    <w:rsid w:val="00465362"/>
    <w:rsid w:val="0046740F"/>
    <w:rsid w:val="00471C7E"/>
    <w:rsid w:val="00475BF8"/>
    <w:rsid w:val="00475FFF"/>
    <w:rsid w:val="00477250"/>
    <w:rsid w:val="004775A0"/>
    <w:rsid w:val="00482382"/>
    <w:rsid w:val="004838A2"/>
    <w:rsid w:val="0048692E"/>
    <w:rsid w:val="00487F1D"/>
    <w:rsid w:val="00490D2B"/>
    <w:rsid w:val="00491A52"/>
    <w:rsid w:val="004935B2"/>
    <w:rsid w:val="00493B29"/>
    <w:rsid w:val="00493CAF"/>
    <w:rsid w:val="00496222"/>
    <w:rsid w:val="00496D02"/>
    <w:rsid w:val="0049711A"/>
    <w:rsid w:val="004A154D"/>
    <w:rsid w:val="004A15C9"/>
    <w:rsid w:val="004A1687"/>
    <w:rsid w:val="004A3A3C"/>
    <w:rsid w:val="004A3A78"/>
    <w:rsid w:val="004A3CA8"/>
    <w:rsid w:val="004A53BB"/>
    <w:rsid w:val="004A6B16"/>
    <w:rsid w:val="004A7471"/>
    <w:rsid w:val="004A7858"/>
    <w:rsid w:val="004B0FC1"/>
    <w:rsid w:val="004B6900"/>
    <w:rsid w:val="004C2928"/>
    <w:rsid w:val="004C4EAC"/>
    <w:rsid w:val="004C4EE3"/>
    <w:rsid w:val="004C7B63"/>
    <w:rsid w:val="004D387A"/>
    <w:rsid w:val="004D7109"/>
    <w:rsid w:val="004E03E3"/>
    <w:rsid w:val="004E17E7"/>
    <w:rsid w:val="004E2DE6"/>
    <w:rsid w:val="004E33CB"/>
    <w:rsid w:val="004E4C18"/>
    <w:rsid w:val="004E76E9"/>
    <w:rsid w:val="004F15C4"/>
    <w:rsid w:val="004F37EF"/>
    <w:rsid w:val="004F536C"/>
    <w:rsid w:val="004F55E7"/>
    <w:rsid w:val="004F6563"/>
    <w:rsid w:val="004F6657"/>
    <w:rsid w:val="004F696D"/>
    <w:rsid w:val="00500592"/>
    <w:rsid w:val="00501464"/>
    <w:rsid w:val="005017F5"/>
    <w:rsid w:val="0050456E"/>
    <w:rsid w:val="00505E50"/>
    <w:rsid w:val="0050724A"/>
    <w:rsid w:val="00511485"/>
    <w:rsid w:val="0051262E"/>
    <w:rsid w:val="00516171"/>
    <w:rsid w:val="005163D1"/>
    <w:rsid w:val="00516FF2"/>
    <w:rsid w:val="00521B3E"/>
    <w:rsid w:val="00521C72"/>
    <w:rsid w:val="00523BC5"/>
    <w:rsid w:val="00524F8A"/>
    <w:rsid w:val="00526136"/>
    <w:rsid w:val="0052620A"/>
    <w:rsid w:val="00526600"/>
    <w:rsid w:val="00526635"/>
    <w:rsid w:val="00526FBC"/>
    <w:rsid w:val="0052733E"/>
    <w:rsid w:val="00530FBF"/>
    <w:rsid w:val="00531CCF"/>
    <w:rsid w:val="005346B1"/>
    <w:rsid w:val="00535E4E"/>
    <w:rsid w:val="0053654D"/>
    <w:rsid w:val="0054192F"/>
    <w:rsid w:val="00542D0E"/>
    <w:rsid w:val="005505EB"/>
    <w:rsid w:val="005510A2"/>
    <w:rsid w:val="0055167A"/>
    <w:rsid w:val="00552259"/>
    <w:rsid w:val="00554E42"/>
    <w:rsid w:val="00557D9D"/>
    <w:rsid w:val="0056067A"/>
    <w:rsid w:val="0056130D"/>
    <w:rsid w:val="00563091"/>
    <w:rsid w:val="005668C0"/>
    <w:rsid w:val="00566D8D"/>
    <w:rsid w:val="00566FC7"/>
    <w:rsid w:val="00571A90"/>
    <w:rsid w:val="00572528"/>
    <w:rsid w:val="00574690"/>
    <w:rsid w:val="00574F2A"/>
    <w:rsid w:val="005770BD"/>
    <w:rsid w:val="005801D1"/>
    <w:rsid w:val="0058208D"/>
    <w:rsid w:val="00584AF0"/>
    <w:rsid w:val="005862C0"/>
    <w:rsid w:val="005911B2"/>
    <w:rsid w:val="00594F37"/>
    <w:rsid w:val="005A1556"/>
    <w:rsid w:val="005A2769"/>
    <w:rsid w:val="005A6A9F"/>
    <w:rsid w:val="005B1C84"/>
    <w:rsid w:val="005B51BB"/>
    <w:rsid w:val="005B6D9D"/>
    <w:rsid w:val="005B7274"/>
    <w:rsid w:val="005B7933"/>
    <w:rsid w:val="005C5298"/>
    <w:rsid w:val="005C595B"/>
    <w:rsid w:val="005C6E34"/>
    <w:rsid w:val="005C7BF9"/>
    <w:rsid w:val="005D1DE5"/>
    <w:rsid w:val="005D6ABB"/>
    <w:rsid w:val="005D7D0E"/>
    <w:rsid w:val="005E13C5"/>
    <w:rsid w:val="005E3F97"/>
    <w:rsid w:val="005E52A3"/>
    <w:rsid w:val="005E5C47"/>
    <w:rsid w:val="005E74DE"/>
    <w:rsid w:val="005F0359"/>
    <w:rsid w:val="005F1197"/>
    <w:rsid w:val="005F176D"/>
    <w:rsid w:val="005F4A0A"/>
    <w:rsid w:val="005F57B2"/>
    <w:rsid w:val="005F662C"/>
    <w:rsid w:val="006021A9"/>
    <w:rsid w:val="0060332F"/>
    <w:rsid w:val="00603E86"/>
    <w:rsid w:val="00610E81"/>
    <w:rsid w:val="0061101D"/>
    <w:rsid w:val="00612076"/>
    <w:rsid w:val="00614136"/>
    <w:rsid w:val="00614226"/>
    <w:rsid w:val="006153ED"/>
    <w:rsid w:val="006165A9"/>
    <w:rsid w:val="0061668E"/>
    <w:rsid w:val="00617252"/>
    <w:rsid w:val="006179C4"/>
    <w:rsid w:val="00622F90"/>
    <w:rsid w:val="00625848"/>
    <w:rsid w:val="00630C98"/>
    <w:rsid w:val="00632025"/>
    <w:rsid w:val="006338E9"/>
    <w:rsid w:val="006350F4"/>
    <w:rsid w:val="006362C0"/>
    <w:rsid w:val="0063654D"/>
    <w:rsid w:val="00637249"/>
    <w:rsid w:val="0064032F"/>
    <w:rsid w:val="00643788"/>
    <w:rsid w:val="00645507"/>
    <w:rsid w:val="00645896"/>
    <w:rsid w:val="006478CD"/>
    <w:rsid w:val="00650854"/>
    <w:rsid w:val="00650D06"/>
    <w:rsid w:val="00650EC3"/>
    <w:rsid w:val="0065358C"/>
    <w:rsid w:val="00654E99"/>
    <w:rsid w:val="00655CF1"/>
    <w:rsid w:val="006572BB"/>
    <w:rsid w:val="00660183"/>
    <w:rsid w:val="00662831"/>
    <w:rsid w:val="00665226"/>
    <w:rsid w:val="006656A0"/>
    <w:rsid w:val="00667022"/>
    <w:rsid w:val="00667E6E"/>
    <w:rsid w:val="00673DD1"/>
    <w:rsid w:val="006745BF"/>
    <w:rsid w:val="00674741"/>
    <w:rsid w:val="00675BC1"/>
    <w:rsid w:val="00676188"/>
    <w:rsid w:val="0067627C"/>
    <w:rsid w:val="006778EA"/>
    <w:rsid w:val="00680C58"/>
    <w:rsid w:val="0068247A"/>
    <w:rsid w:val="00682874"/>
    <w:rsid w:val="0068442A"/>
    <w:rsid w:val="00685142"/>
    <w:rsid w:val="00685BEA"/>
    <w:rsid w:val="00687FE3"/>
    <w:rsid w:val="00690351"/>
    <w:rsid w:val="0069309D"/>
    <w:rsid w:val="00694729"/>
    <w:rsid w:val="00695BF9"/>
    <w:rsid w:val="006A0DA5"/>
    <w:rsid w:val="006A3047"/>
    <w:rsid w:val="006A52B5"/>
    <w:rsid w:val="006A62DD"/>
    <w:rsid w:val="006A7305"/>
    <w:rsid w:val="006B29B1"/>
    <w:rsid w:val="006B419E"/>
    <w:rsid w:val="006B4329"/>
    <w:rsid w:val="006B4AC3"/>
    <w:rsid w:val="006B4B7B"/>
    <w:rsid w:val="006B5BA9"/>
    <w:rsid w:val="006B5EF8"/>
    <w:rsid w:val="006B7F13"/>
    <w:rsid w:val="006C3B64"/>
    <w:rsid w:val="006C3D1E"/>
    <w:rsid w:val="006C4C02"/>
    <w:rsid w:val="006C5094"/>
    <w:rsid w:val="006C6610"/>
    <w:rsid w:val="006C7109"/>
    <w:rsid w:val="006D10E1"/>
    <w:rsid w:val="006D2113"/>
    <w:rsid w:val="006D4A6E"/>
    <w:rsid w:val="006D6039"/>
    <w:rsid w:val="006D7B03"/>
    <w:rsid w:val="006D7B09"/>
    <w:rsid w:val="006E2426"/>
    <w:rsid w:val="006E2E7D"/>
    <w:rsid w:val="006E48C3"/>
    <w:rsid w:val="006F1FD4"/>
    <w:rsid w:val="006F4140"/>
    <w:rsid w:val="006F7568"/>
    <w:rsid w:val="006F7C86"/>
    <w:rsid w:val="00700967"/>
    <w:rsid w:val="00703A9B"/>
    <w:rsid w:val="00705FF1"/>
    <w:rsid w:val="00707C51"/>
    <w:rsid w:val="00710508"/>
    <w:rsid w:val="0071068D"/>
    <w:rsid w:val="00710F1F"/>
    <w:rsid w:val="007113DF"/>
    <w:rsid w:val="00711A9B"/>
    <w:rsid w:val="00711E1D"/>
    <w:rsid w:val="007120B6"/>
    <w:rsid w:val="0071686E"/>
    <w:rsid w:val="00716F61"/>
    <w:rsid w:val="007179B0"/>
    <w:rsid w:val="00720147"/>
    <w:rsid w:val="0072015C"/>
    <w:rsid w:val="00721D41"/>
    <w:rsid w:val="007241D5"/>
    <w:rsid w:val="00725E58"/>
    <w:rsid w:val="00726151"/>
    <w:rsid w:val="00726AE9"/>
    <w:rsid w:val="00733CAA"/>
    <w:rsid w:val="00737670"/>
    <w:rsid w:val="00737E94"/>
    <w:rsid w:val="0074183F"/>
    <w:rsid w:val="007453E3"/>
    <w:rsid w:val="0074606B"/>
    <w:rsid w:val="00747D5D"/>
    <w:rsid w:val="00750048"/>
    <w:rsid w:val="0075018E"/>
    <w:rsid w:val="007503FD"/>
    <w:rsid w:val="007504AA"/>
    <w:rsid w:val="0075202A"/>
    <w:rsid w:val="007526E8"/>
    <w:rsid w:val="00754276"/>
    <w:rsid w:val="00754431"/>
    <w:rsid w:val="007625A4"/>
    <w:rsid w:val="00766568"/>
    <w:rsid w:val="00766A1A"/>
    <w:rsid w:val="00771989"/>
    <w:rsid w:val="00772611"/>
    <w:rsid w:val="00773ED5"/>
    <w:rsid w:val="007741E3"/>
    <w:rsid w:val="00777E7A"/>
    <w:rsid w:val="00781858"/>
    <w:rsid w:val="0078195A"/>
    <w:rsid w:val="00781BB1"/>
    <w:rsid w:val="00782BB6"/>
    <w:rsid w:val="00783A3E"/>
    <w:rsid w:val="0078480F"/>
    <w:rsid w:val="00787AFB"/>
    <w:rsid w:val="00787B3B"/>
    <w:rsid w:val="007900A1"/>
    <w:rsid w:val="007916B6"/>
    <w:rsid w:val="00792662"/>
    <w:rsid w:val="00793E74"/>
    <w:rsid w:val="007952D8"/>
    <w:rsid w:val="0079594E"/>
    <w:rsid w:val="0079600F"/>
    <w:rsid w:val="00796882"/>
    <w:rsid w:val="007A00A6"/>
    <w:rsid w:val="007A0B16"/>
    <w:rsid w:val="007A23AD"/>
    <w:rsid w:val="007A25D1"/>
    <w:rsid w:val="007A3563"/>
    <w:rsid w:val="007A3944"/>
    <w:rsid w:val="007A4BC0"/>
    <w:rsid w:val="007A54F6"/>
    <w:rsid w:val="007A6F97"/>
    <w:rsid w:val="007A778F"/>
    <w:rsid w:val="007B16A6"/>
    <w:rsid w:val="007B1E3B"/>
    <w:rsid w:val="007B3666"/>
    <w:rsid w:val="007B4753"/>
    <w:rsid w:val="007B4C82"/>
    <w:rsid w:val="007B4D60"/>
    <w:rsid w:val="007C4A79"/>
    <w:rsid w:val="007C5600"/>
    <w:rsid w:val="007C62F5"/>
    <w:rsid w:val="007C643B"/>
    <w:rsid w:val="007D1440"/>
    <w:rsid w:val="007D24D0"/>
    <w:rsid w:val="007D2CCF"/>
    <w:rsid w:val="007D4DD2"/>
    <w:rsid w:val="007D6119"/>
    <w:rsid w:val="007D753F"/>
    <w:rsid w:val="007E0849"/>
    <w:rsid w:val="007E12DB"/>
    <w:rsid w:val="007E2633"/>
    <w:rsid w:val="007E3AA2"/>
    <w:rsid w:val="007E3D41"/>
    <w:rsid w:val="007E3FC4"/>
    <w:rsid w:val="007E416C"/>
    <w:rsid w:val="007E4326"/>
    <w:rsid w:val="007E6FC5"/>
    <w:rsid w:val="007E6FC7"/>
    <w:rsid w:val="007E7CAE"/>
    <w:rsid w:val="007F2188"/>
    <w:rsid w:val="007F2970"/>
    <w:rsid w:val="007F40CC"/>
    <w:rsid w:val="007F5FA8"/>
    <w:rsid w:val="007F6388"/>
    <w:rsid w:val="007F7041"/>
    <w:rsid w:val="00800EC6"/>
    <w:rsid w:val="008014B3"/>
    <w:rsid w:val="008054CA"/>
    <w:rsid w:val="00807974"/>
    <w:rsid w:val="008117A9"/>
    <w:rsid w:val="00813E5F"/>
    <w:rsid w:val="00814C13"/>
    <w:rsid w:val="00815BDF"/>
    <w:rsid w:val="00815E77"/>
    <w:rsid w:val="00816899"/>
    <w:rsid w:val="00821B00"/>
    <w:rsid w:val="00823982"/>
    <w:rsid w:val="00823C52"/>
    <w:rsid w:val="008244BC"/>
    <w:rsid w:val="00824E94"/>
    <w:rsid w:val="00834129"/>
    <w:rsid w:val="00835F5C"/>
    <w:rsid w:val="00837531"/>
    <w:rsid w:val="0084051B"/>
    <w:rsid w:val="00843CBC"/>
    <w:rsid w:val="00845B07"/>
    <w:rsid w:val="00846EC0"/>
    <w:rsid w:val="00847276"/>
    <w:rsid w:val="0084727D"/>
    <w:rsid w:val="00850545"/>
    <w:rsid w:val="00850B10"/>
    <w:rsid w:val="0085100D"/>
    <w:rsid w:val="0085117C"/>
    <w:rsid w:val="008514F5"/>
    <w:rsid w:val="00851541"/>
    <w:rsid w:val="008525AC"/>
    <w:rsid w:val="00852758"/>
    <w:rsid w:val="00852926"/>
    <w:rsid w:val="00854109"/>
    <w:rsid w:val="00854946"/>
    <w:rsid w:val="00857CE4"/>
    <w:rsid w:val="00860A08"/>
    <w:rsid w:val="00861C02"/>
    <w:rsid w:val="0086285C"/>
    <w:rsid w:val="0086416D"/>
    <w:rsid w:val="00864E71"/>
    <w:rsid w:val="00865915"/>
    <w:rsid w:val="0086722A"/>
    <w:rsid w:val="008728DE"/>
    <w:rsid w:val="00872F33"/>
    <w:rsid w:val="00877DE8"/>
    <w:rsid w:val="00880775"/>
    <w:rsid w:val="00880EA4"/>
    <w:rsid w:val="008811B5"/>
    <w:rsid w:val="00887D2A"/>
    <w:rsid w:val="008903BE"/>
    <w:rsid w:val="00890CFE"/>
    <w:rsid w:val="008926A8"/>
    <w:rsid w:val="00894539"/>
    <w:rsid w:val="0089497F"/>
    <w:rsid w:val="00895A9E"/>
    <w:rsid w:val="00895B37"/>
    <w:rsid w:val="00895F8F"/>
    <w:rsid w:val="00897FBA"/>
    <w:rsid w:val="008A036D"/>
    <w:rsid w:val="008A7D7C"/>
    <w:rsid w:val="008B6E99"/>
    <w:rsid w:val="008B7457"/>
    <w:rsid w:val="008B7715"/>
    <w:rsid w:val="008C2721"/>
    <w:rsid w:val="008C2BDB"/>
    <w:rsid w:val="008C36CC"/>
    <w:rsid w:val="008C5971"/>
    <w:rsid w:val="008C7923"/>
    <w:rsid w:val="008D2212"/>
    <w:rsid w:val="008D251A"/>
    <w:rsid w:val="008D4995"/>
    <w:rsid w:val="008D4B43"/>
    <w:rsid w:val="008D5276"/>
    <w:rsid w:val="008D63DE"/>
    <w:rsid w:val="008D6F47"/>
    <w:rsid w:val="008D72DC"/>
    <w:rsid w:val="008D7DA2"/>
    <w:rsid w:val="008E01EF"/>
    <w:rsid w:val="008E1F21"/>
    <w:rsid w:val="008E2894"/>
    <w:rsid w:val="008E33A9"/>
    <w:rsid w:val="008E47B5"/>
    <w:rsid w:val="008E7AB0"/>
    <w:rsid w:val="008F204E"/>
    <w:rsid w:val="008F2196"/>
    <w:rsid w:val="008F48E1"/>
    <w:rsid w:val="008F5B65"/>
    <w:rsid w:val="008F5B7D"/>
    <w:rsid w:val="009009E8"/>
    <w:rsid w:val="00902E07"/>
    <w:rsid w:val="009052F1"/>
    <w:rsid w:val="00905924"/>
    <w:rsid w:val="00913A47"/>
    <w:rsid w:val="00917A0B"/>
    <w:rsid w:val="0092095C"/>
    <w:rsid w:val="009213DD"/>
    <w:rsid w:val="0092168F"/>
    <w:rsid w:val="00923BE4"/>
    <w:rsid w:val="00930E6C"/>
    <w:rsid w:val="00933EEE"/>
    <w:rsid w:val="00935039"/>
    <w:rsid w:val="0093683B"/>
    <w:rsid w:val="00937BDB"/>
    <w:rsid w:val="00937F39"/>
    <w:rsid w:val="00942C51"/>
    <w:rsid w:val="0094419D"/>
    <w:rsid w:val="00944203"/>
    <w:rsid w:val="00944A5D"/>
    <w:rsid w:val="00945B0D"/>
    <w:rsid w:val="009466F3"/>
    <w:rsid w:val="00946916"/>
    <w:rsid w:val="00946A3A"/>
    <w:rsid w:val="009522EB"/>
    <w:rsid w:val="0095333F"/>
    <w:rsid w:val="009545FB"/>
    <w:rsid w:val="00957DCD"/>
    <w:rsid w:val="00960D44"/>
    <w:rsid w:val="00961364"/>
    <w:rsid w:val="00961715"/>
    <w:rsid w:val="00963063"/>
    <w:rsid w:val="009635C2"/>
    <w:rsid w:val="00965627"/>
    <w:rsid w:val="009671BC"/>
    <w:rsid w:val="00971556"/>
    <w:rsid w:val="00973A4A"/>
    <w:rsid w:val="00976E51"/>
    <w:rsid w:val="009778B7"/>
    <w:rsid w:val="009813B7"/>
    <w:rsid w:val="009825A5"/>
    <w:rsid w:val="00984011"/>
    <w:rsid w:val="00986782"/>
    <w:rsid w:val="00992736"/>
    <w:rsid w:val="0099295C"/>
    <w:rsid w:val="00993146"/>
    <w:rsid w:val="009931D8"/>
    <w:rsid w:val="00994021"/>
    <w:rsid w:val="009944BA"/>
    <w:rsid w:val="00997DEF"/>
    <w:rsid w:val="009A09D6"/>
    <w:rsid w:val="009A0C78"/>
    <w:rsid w:val="009A257B"/>
    <w:rsid w:val="009A3003"/>
    <w:rsid w:val="009A5D26"/>
    <w:rsid w:val="009B0479"/>
    <w:rsid w:val="009B0BA2"/>
    <w:rsid w:val="009B0EAE"/>
    <w:rsid w:val="009B42A7"/>
    <w:rsid w:val="009B4E87"/>
    <w:rsid w:val="009B53EB"/>
    <w:rsid w:val="009B564E"/>
    <w:rsid w:val="009B7BAC"/>
    <w:rsid w:val="009C209E"/>
    <w:rsid w:val="009C20F0"/>
    <w:rsid w:val="009D3491"/>
    <w:rsid w:val="009D4BBD"/>
    <w:rsid w:val="009E3E31"/>
    <w:rsid w:val="009E6AFB"/>
    <w:rsid w:val="009F035A"/>
    <w:rsid w:val="009F03F0"/>
    <w:rsid w:val="009F12A4"/>
    <w:rsid w:val="009F226A"/>
    <w:rsid w:val="009F3FFD"/>
    <w:rsid w:val="009F7056"/>
    <w:rsid w:val="009F7243"/>
    <w:rsid w:val="00A02063"/>
    <w:rsid w:val="00A05A3F"/>
    <w:rsid w:val="00A065D9"/>
    <w:rsid w:val="00A0719A"/>
    <w:rsid w:val="00A1021E"/>
    <w:rsid w:val="00A113FB"/>
    <w:rsid w:val="00A11D37"/>
    <w:rsid w:val="00A17C0F"/>
    <w:rsid w:val="00A2353B"/>
    <w:rsid w:val="00A24404"/>
    <w:rsid w:val="00A24580"/>
    <w:rsid w:val="00A24C29"/>
    <w:rsid w:val="00A25614"/>
    <w:rsid w:val="00A26FD6"/>
    <w:rsid w:val="00A30115"/>
    <w:rsid w:val="00A31C22"/>
    <w:rsid w:val="00A3297B"/>
    <w:rsid w:val="00A32D67"/>
    <w:rsid w:val="00A331A0"/>
    <w:rsid w:val="00A36D35"/>
    <w:rsid w:val="00A376BA"/>
    <w:rsid w:val="00A37E76"/>
    <w:rsid w:val="00A4040C"/>
    <w:rsid w:val="00A40BD6"/>
    <w:rsid w:val="00A4145D"/>
    <w:rsid w:val="00A41BA6"/>
    <w:rsid w:val="00A424D8"/>
    <w:rsid w:val="00A433B1"/>
    <w:rsid w:val="00A45336"/>
    <w:rsid w:val="00A464D8"/>
    <w:rsid w:val="00A474FD"/>
    <w:rsid w:val="00A47F58"/>
    <w:rsid w:val="00A51A6F"/>
    <w:rsid w:val="00A5489F"/>
    <w:rsid w:val="00A61E52"/>
    <w:rsid w:val="00A6259A"/>
    <w:rsid w:val="00A63290"/>
    <w:rsid w:val="00A64400"/>
    <w:rsid w:val="00A64988"/>
    <w:rsid w:val="00A64C3E"/>
    <w:rsid w:val="00A6599A"/>
    <w:rsid w:val="00A67486"/>
    <w:rsid w:val="00A67B14"/>
    <w:rsid w:val="00A709A5"/>
    <w:rsid w:val="00A70BC2"/>
    <w:rsid w:val="00A7109E"/>
    <w:rsid w:val="00A713A5"/>
    <w:rsid w:val="00A724C0"/>
    <w:rsid w:val="00A73695"/>
    <w:rsid w:val="00A7419F"/>
    <w:rsid w:val="00A742CE"/>
    <w:rsid w:val="00A75064"/>
    <w:rsid w:val="00A75309"/>
    <w:rsid w:val="00A75CF2"/>
    <w:rsid w:val="00A8168D"/>
    <w:rsid w:val="00A821FF"/>
    <w:rsid w:val="00A844F0"/>
    <w:rsid w:val="00A87145"/>
    <w:rsid w:val="00A91BFB"/>
    <w:rsid w:val="00A9311D"/>
    <w:rsid w:val="00A94CFF"/>
    <w:rsid w:val="00A94EFC"/>
    <w:rsid w:val="00A96F2A"/>
    <w:rsid w:val="00A97110"/>
    <w:rsid w:val="00AA054F"/>
    <w:rsid w:val="00AA0677"/>
    <w:rsid w:val="00AA3703"/>
    <w:rsid w:val="00AA45C8"/>
    <w:rsid w:val="00AA547C"/>
    <w:rsid w:val="00AA5EF9"/>
    <w:rsid w:val="00AA7119"/>
    <w:rsid w:val="00AA762B"/>
    <w:rsid w:val="00AB08D1"/>
    <w:rsid w:val="00AB0E09"/>
    <w:rsid w:val="00AB148F"/>
    <w:rsid w:val="00AB1D0A"/>
    <w:rsid w:val="00AB4EA6"/>
    <w:rsid w:val="00AB65FD"/>
    <w:rsid w:val="00AC0BFC"/>
    <w:rsid w:val="00AC5759"/>
    <w:rsid w:val="00AC5DAE"/>
    <w:rsid w:val="00AC61F0"/>
    <w:rsid w:val="00AD0B26"/>
    <w:rsid w:val="00AD152D"/>
    <w:rsid w:val="00AD1684"/>
    <w:rsid w:val="00AD16D1"/>
    <w:rsid w:val="00AD1D8D"/>
    <w:rsid w:val="00AD25A3"/>
    <w:rsid w:val="00AD2CC8"/>
    <w:rsid w:val="00AD490E"/>
    <w:rsid w:val="00AD49B9"/>
    <w:rsid w:val="00AD5B79"/>
    <w:rsid w:val="00AD64D5"/>
    <w:rsid w:val="00AD78D2"/>
    <w:rsid w:val="00AE0184"/>
    <w:rsid w:val="00AE05BA"/>
    <w:rsid w:val="00AE35AD"/>
    <w:rsid w:val="00AE3AAF"/>
    <w:rsid w:val="00AF0984"/>
    <w:rsid w:val="00AF200B"/>
    <w:rsid w:val="00AF2DAE"/>
    <w:rsid w:val="00AF4469"/>
    <w:rsid w:val="00AF5B85"/>
    <w:rsid w:val="00AF5FB3"/>
    <w:rsid w:val="00AF614F"/>
    <w:rsid w:val="00AF6774"/>
    <w:rsid w:val="00B01714"/>
    <w:rsid w:val="00B02FEF"/>
    <w:rsid w:val="00B0494D"/>
    <w:rsid w:val="00B05545"/>
    <w:rsid w:val="00B06065"/>
    <w:rsid w:val="00B2076E"/>
    <w:rsid w:val="00B2323F"/>
    <w:rsid w:val="00B243F9"/>
    <w:rsid w:val="00B25873"/>
    <w:rsid w:val="00B26679"/>
    <w:rsid w:val="00B309DD"/>
    <w:rsid w:val="00B31F3F"/>
    <w:rsid w:val="00B32648"/>
    <w:rsid w:val="00B33FBB"/>
    <w:rsid w:val="00B3410B"/>
    <w:rsid w:val="00B4371E"/>
    <w:rsid w:val="00B46489"/>
    <w:rsid w:val="00B47E90"/>
    <w:rsid w:val="00B5183E"/>
    <w:rsid w:val="00B5290A"/>
    <w:rsid w:val="00B53275"/>
    <w:rsid w:val="00B5445B"/>
    <w:rsid w:val="00B54DA5"/>
    <w:rsid w:val="00B550A0"/>
    <w:rsid w:val="00B55429"/>
    <w:rsid w:val="00B5741C"/>
    <w:rsid w:val="00B617E3"/>
    <w:rsid w:val="00B61A88"/>
    <w:rsid w:val="00B61ADF"/>
    <w:rsid w:val="00B61EEA"/>
    <w:rsid w:val="00B66140"/>
    <w:rsid w:val="00B661FA"/>
    <w:rsid w:val="00B71356"/>
    <w:rsid w:val="00B71FDB"/>
    <w:rsid w:val="00B76A5E"/>
    <w:rsid w:val="00B801A5"/>
    <w:rsid w:val="00B80FD1"/>
    <w:rsid w:val="00B831B6"/>
    <w:rsid w:val="00B83543"/>
    <w:rsid w:val="00B85C13"/>
    <w:rsid w:val="00B869AA"/>
    <w:rsid w:val="00B8775C"/>
    <w:rsid w:val="00B91707"/>
    <w:rsid w:val="00B91DB8"/>
    <w:rsid w:val="00B94226"/>
    <w:rsid w:val="00BA3A2E"/>
    <w:rsid w:val="00BA4164"/>
    <w:rsid w:val="00BA51D5"/>
    <w:rsid w:val="00BA558F"/>
    <w:rsid w:val="00BA631F"/>
    <w:rsid w:val="00BA6394"/>
    <w:rsid w:val="00BA6885"/>
    <w:rsid w:val="00BA735D"/>
    <w:rsid w:val="00BA7DC8"/>
    <w:rsid w:val="00BA7EE4"/>
    <w:rsid w:val="00BB068D"/>
    <w:rsid w:val="00BB06D6"/>
    <w:rsid w:val="00BB0921"/>
    <w:rsid w:val="00BB1B19"/>
    <w:rsid w:val="00BB1FB8"/>
    <w:rsid w:val="00BB4238"/>
    <w:rsid w:val="00BB7DC3"/>
    <w:rsid w:val="00BB7EBB"/>
    <w:rsid w:val="00BC0064"/>
    <w:rsid w:val="00BC2326"/>
    <w:rsid w:val="00BC25A0"/>
    <w:rsid w:val="00BC3503"/>
    <w:rsid w:val="00BC4E0E"/>
    <w:rsid w:val="00BC6405"/>
    <w:rsid w:val="00BC68E7"/>
    <w:rsid w:val="00BC71E3"/>
    <w:rsid w:val="00BD3F0E"/>
    <w:rsid w:val="00BD563E"/>
    <w:rsid w:val="00BE16DB"/>
    <w:rsid w:val="00BE4CAE"/>
    <w:rsid w:val="00BE5B8A"/>
    <w:rsid w:val="00BE5D93"/>
    <w:rsid w:val="00BE61A3"/>
    <w:rsid w:val="00BE64BD"/>
    <w:rsid w:val="00BF0CFE"/>
    <w:rsid w:val="00BF2F82"/>
    <w:rsid w:val="00BF3EEC"/>
    <w:rsid w:val="00BF4659"/>
    <w:rsid w:val="00BF4CB2"/>
    <w:rsid w:val="00BF52D6"/>
    <w:rsid w:val="00C0318B"/>
    <w:rsid w:val="00C04FB8"/>
    <w:rsid w:val="00C06988"/>
    <w:rsid w:val="00C1316B"/>
    <w:rsid w:val="00C133BB"/>
    <w:rsid w:val="00C13B63"/>
    <w:rsid w:val="00C14B21"/>
    <w:rsid w:val="00C14B27"/>
    <w:rsid w:val="00C155FB"/>
    <w:rsid w:val="00C1577A"/>
    <w:rsid w:val="00C20AE4"/>
    <w:rsid w:val="00C2188C"/>
    <w:rsid w:val="00C2195A"/>
    <w:rsid w:val="00C228F6"/>
    <w:rsid w:val="00C23A7D"/>
    <w:rsid w:val="00C254EC"/>
    <w:rsid w:val="00C31175"/>
    <w:rsid w:val="00C32978"/>
    <w:rsid w:val="00C333C5"/>
    <w:rsid w:val="00C33C78"/>
    <w:rsid w:val="00C340A2"/>
    <w:rsid w:val="00C34A32"/>
    <w:rsid w:val="00C34C39"/>
    <w:rsid w:val="00C35900"/>
    <w:rsid w:val="00C37736"/>
    <w:rsid w:val="00C40A00"/>
    <w:rsid w:val="00C41624"/>
    <w:rsid w:val="00C4415C"/>
    <w:rsid w:val="00C46161"/>
    <w:rsid w:val="00C47690"/>
    <w:rsid w:val="00C47A3D"/>
    <w:rsid w:val="00C510B0"/>
    <w:rsid w:val="00C52487"/>
    <w:rsid w:val="00C52FBC"/>
    <w:rsid w:val="00C547A8"/>
    <w:rsid w:val="00C54BB9"/>
    <w:rsid w:val="00C60C8C"/>
    <w:rsid w:val="00C6116D"/>
    <w:rsid w:val="00C62C44"/>
    <w:rsid w:val="00C63033"/>
    <w:rsid w:val="00C641E3"/>
    <w:rsid w:val="00C65700"/>
    <w:rsid w:val="00C711F6"/>
    <w:rsid w:val="00C731C4"/>
    <w:rsid w:val="00C76F0E"/>
    <w:rsid w:val="00C8317A"/>
    <w:rsid w:val="00C841B1"/>
    <w:rsid w:val="00C8714B"/>
    <w:rsid w:val="00C91A89"/>
    <w:rsid w:val="00C92954"/>
    <w:rsid w:val="00C9521A"/>
    <w:rsid w:val="00C9545D"/>
    <w:rsid w:val="00C96271"/>
    <w:rsid w:val="00CA0C96"/>
    <w:rsid w:val="00CA6AE3"/>
    <w:rsid w:val="00CA7504"/>
    <w:rsid w:val="00CB019A"/>
    <w:rsid w:val="00CB063B"/>
    <w:rsid w:val="00CB161E"/>
    <w:rsid w:val="00CB1A9E"/>
    <w:rsid w:val="00CB28C7"/>
    <w:rsid w:val="00CB2D61"/>
    <w:rsid w:val="00CB4C5F"/>
    <w:rsid w:val="00CC1A8B"/>
    <w:rsid w:val="00CC31B0"/>
    <w:rsid w:val="00CC401B"/>
    <w:rsid w:val="00CC642D"/>
    <w:rsid w:val="00CC7CA5"/>
    <w:rsid w:val="00CD0266"/>
    <w:rsid w:val="00CD114D"/>
    <w:rsid w:val="00CD21B8"/>
    <w:rsid w:val="00CD3C26"/>
    <w:rsid w:val="00CD45D5"/>
    <w:rsid w:val="00CD5ACA"/>
    <w:rsid w:val="00CE1C5C"/>
    <w:rsid w:val="00CE2827"/>
    <w:rsid w:val="00CE2897"/>
    <w:rsid w:val="00CE58B4"/>
    <w:rsid w:val="00CE79E5"/>
    <w:rsid w:val="00CE7BE3"/>
    <w:rsid w:val="00CE7ED8"/>
    <w:rsid w:val="00CF4DC3"/>
    <w:rsid w:val="00CF65F8"/>
    <w:rsid w:val="00CF7FB8"/>
    <w:rsid w:val="00D01EEC"/>
    <w:rsid w:val="00D041B4"/>
    <w:rsid w:val="00D0494A"/>
    <w:rsid w:val="00D04971"/>
    <w:rsid w:val="00D07D4E"/>
    <w:rsid w:val="00D12211"/>
    <w:rsid w:val="00D13099"/>
    <w:rsid w:val="00D1393C"/>
    <w:rsid w:val="00D1550C"/>
    <w:rsid w:val="00D163C9"/>
    <w:rsid w:val="00D17A79"/>
    <w:rsid w:val="00D17B71"/>
    <w:rsid w:val="00D25C69"/>
    <w:rsid w:val="00D26FCD"/>
    <w:rsid w:val="00D30156"/>
    <w:rsid w:val="00D30F53"/>
    <w:rsid w:val="00D3108E"/>
    <w:rsid w:val="00D4027D"/>
    <w:rsid w:val="00D407E2"/>
    <w:rsid w:val="00D4179C"/>
    <w:rsid w:val="00D43F7A"/>
    <w:rsid w:val="00D44898"/>
    <w:rsid w:val="00D4565B"/>
    <w:rsid w:val="00D4611C"/>
    <w:rsid w:val="00D50918"/>
    <w:rsid w:val="00D51156"/>
    <w:rsid w:val="00D53467"/>
    <w:rsid w:val="00D53637"/>
    <w:rsid w:val="00D548BE"/>
    <w:rsid w:val="00D565BE"/>
    <w:rsid w:val="00D6010B"/>
    <w:rsid w:val="00D618F1"/>
    <w:rsid w:val="00D62592"/>
    <w:rsid w:val="00D6407B"/>
    <w:rsid w:val="00D67E06"/>
    <w:rsid w:val="00D728C1"/>
    <w:rsid w:val="00D7538F"/>
    <w:rsid w:val="00D765D7"/>
    <w:rsid w:val="00D77642"/>
    <w:rsid w:val="00D77B0D"/>
    <w:rsid w:val="00D807B5"/>
    <w:rsid w:val="00D8283F"/>
    <w:rsid w:val="00D84A38"/>
    <w:rsid w:val="00D91E0A"/>
    <w:rsid w:val="00D9333F"/>
    <w:rsid w:val="00D933EE"/>
    <w:rsid w:val="00D9500B"/>
    <w:rsid w:val="00D96360"/>
    <w:rsid w:val="00D96E81"/>
    <w:rsid w:val="00DA0737"/>
    <w:rsid w:val="00DA0D46"/>
    <w:rsid w:val="00DA177B"/>
    <w:rsid w:val="00DA4F49"/>
    <w:rsid w:val="00DB0C61"/>
    <w:rsid w:val="00DB1896"/>
    <w:rsid w:val="00DB3226"/>
    <w:rsid w:val="00DB4242"/>
    <w:rsid w:val="00DB5271"/>
    <w:rsid w:val="00DB5AB5"/>
    <w:rsid w:val="00DB5CAB"/>
    <w:rsid w:val="00DB6AFC"/>
    <w:rsid w:val="00DB6F7A"/>
    <w:rsid w:val="00DC0984"/>
    <w:rsid w:val="00DC0E68"/>
    <w:rsid w:val="00DC0EDF"/>
    <w:rsid w:val="00DC2216"/>
    <w:rsid w:val="00DC2C25"/>
    <w:rsid w:val="00DC4530"/>
    <w:rsid w:val="00DC655C"/>
    <w:rsid w:val="00DD04FD"/>
    <w:rsid w:val="00DD0F75"/>
    <w:rsid w:val="00DD1C5D"/>
    <w:rsid w:val="00DD6506"/>
    <w:rsid w:val="00DD6BE8"/>
    <w:rsid w:val="00DE29F1"/>
    <w:rsid w:val="00DE3750"/>
    <w:rsid w:val="00DE4E00"/>
    <w:rsid w:val="00DE6947"/>
    <w:rsid w:val="00DF25E1"/>
    <w:rsid w:val="00DF3F02"/>
    <w:rsid w:val="00DF76F4"/>
    <w:rsid w:val="00E03B3A"/>
    <w:rsid w:val="00E03D7F"/>
    <w:rsid w:val="00E0487F"/>
    <w:rsid w:val="00E04EB1"/>
    <w:rsid w:val="00E0574B"/>
    <w:rsid w:val="00E072B1"/>
    <w:rsid w:val="00E07AEE"/>
    <w:rsid w:val="00E10009"/>
    <w:rsid w:val="00E1010B"/>
    <w:rsid w:val="00E17D52"/>
    <w:rsid w:val="00E23251"/>
    <w:rsid w:val="00E251BA"/>
    <w:rsid w:val="00E2567D"/>
    <w:rsid w:val="00E26315"/>
    <w:rsid w:val="00E31E06"/>
    <w:rsid w:val="00E34A77"/>
    <w:rsid w:val="00E373A5"/>
    <w:rsid w:val="00E4103D"/>
    <w:rsid w:val="00E4493E"/>
    <w:rsid w:val="00E475D6"/>
    <w:rsid w:val="00E52E4D"/>
    <w:rsid w:val="00E539F0"/>
    <w:rsid w:val="00E544D5"/>
    <w:rsid w:val="00E55BDB"/>
    <w:rsid w:val="00E634F9"/>
    <w:rsid w:val="00E65C20"/>
    <w:rsid w:val="00E70737"/>
    <w:rsid w:val="00E70A8F"/>
    <w:rsid w:val="00E71636"/>
    <w:rsid w:val="00E73948"/>
    <w:rsid w:val="00E77504"/>
    <w:rsid w:val="00E82636"/>
    <w:rsid w:val="00E836DC"/>
    <w:rsid w:val="00E847B1"/>
    <w:rsid w:val="00E85244"/>
    <w:rsid w:val="00E854E7"/>
    <w:rsid w:val="00E867F3"/>
    <w:rsid w:val="00E87DB6"/>
    <w:rsid w:val="00E905A0"/>
    <w:rsid w:val="00E91084"/>
    <w:rsid w:val="00E92854"/>
    <w:rsid w:val="00E963C3"/>
    <w:rsid w:val="00E97258"/>
    <w:rsid w:val="00EA0641"/>
    <w:rsid w:val="00EA0AC2"/>
    <w:rsid w:val="00EA20C3"/>
    <w:rsid w:val="00EA3A01"/>
    <w:rsid w:val="00EA3CD2"/>
    <w:rsid w:val="00EA41D0"/>
    <w:rsid w:val="00EA443C"/>
    <w:rsid w:val="00EA64EF"/>
    <w:rsid w:val="00EA6A44"/>
    <w:rsid w:val="00EB4030"/>
    <w:rsid w:val="00EB52BF"/>
    <w:rsid w:val="00EB5A37"/>
    <w:rsid w:val="00EB6996"/>
    <w:rsid w:val="00EC18F4"/>
    <w:rsid w:val="00EC1E53"/>
    <w:rsid w:val="00EC33F8"/>
    <w:rsid w:val="00EC5EDB"/>
    <w:rsid w:val="00EC66E4"/>
    <w:rsid w:val="00ED0974"/>
    <w:rsid w:val="00ED118D"/>
    <w:rsid w:val="00ED14B0"/>
    <w:rsid w:val="00ED611C"/>
    <w:rsid w:val="00ED642D"/>
    <w:rsid w:val="00ED760F"/>
    <w:rsid w:val="00ED790F"/>
    <w:rsid w:val="00ED7A17"/>
    <w:rsid w:val="00ED7E70"/>
    <w:rsid w:val="00EE0853"/>
    <w:rsid w:val="00EE277F"/>
    <w:rsid w:val="00EE2B3B"/>
    <w:rsid w:val="00EE373E"/>
    <w:rsid w:val="00EE51AC"/>
    <w:rsid w:val="00EE630B"/>
    <w:rsid w:val="00EE719F"/>
    <w:rsid w:val="00EF1DBA"/>
    <w:rsid w:val="00F008FC"/>
    <w:rsid w:val="00F039C0"/>
    <w:rsid w:val="00F046CB"/>
    <w:rsid w:val="00F066F8"/>
    <w:rsid w:val="00F06AAE"/>
    <w:rsid w:val="00F10A58"/>
    <w:rsid w:val="00F1571E"/>
    <w:rsid w:val="00F20E77"/>
    <w:rsid w:val="00F21036"/>
    <w:rsid w:val="00F217A5"/>
    <w:rsid w:val="00F21802"/>
    <w:rsid w:val="00F23D8D"/>
    <w:rsid w:val="00F23DDE"/>
    <w:rsid w:val="00F25641"/>
    <w:rsid w:val="00F25C79"/>
    <w:rsid w:val="00F26EF8"/>
    <w:rsid w:val="00F27E53"/>
    <w:rsid w:val="00F31EB4"/>
    <w:rsid w:val="00F3306B"/>
    <w:rsid w:val="00F3373B"/>
    <w:rsid w:val="00F34CE4"/>
    <w:rsid w:val="00F3654E"/>
    <w:rsid w:val="00F42189"/>
    <w:rsid w:val="00F435E2"/>
    <w:rsid w:val="00F446AD"/>
    <w:rsid w:val="00F46F24"/>
    <w:rsid w:val="00F56843"/>
    <w:rsid w:val="00F62301"/>
    <w:rsid w:val="00F664B8"/>
    <w:rsid w:val="00F67022"/>
    <w:rsid w:val="00F67732"/>
    <w:rsid w:val="00F7277D"/>
    <w:rsid w:val="00F749B9"/>
    <w:rsid w:val="00F802CD"/>
    <w:rsid w:val="00F809BA"/>
    <w:rsid w:val="00F8251F"/>
    <w:rsid w:val="00F84E73"/>
    <w:rsid w:val="00F8578B"/>
    <w:rsid w:val="00F86679"/>
    <w:rsid w:val="00F87F01"/>
    <w:rsid w:val="00F9041D"/>
    <w:rsid w:val="00F90B0C"/>
    <w:rsid w:val="00F90EF2"/>
    <w:rsid w:val="00F915BA"/>
    <w:rsid w:val="00F94B85"/>
    <w:rsid w:val="00F9650D"/>
    <w:rsid w:val="00FA189C"/>
    <w:rsid w:val="00FA4C46"/>
    <w:rsid w:val="00FB0A16"/>
    <w:rsid w:val="00FB10EF"/>
    <w:rsid w:val="00FB26A0"/>
    <w:rsid w:val="00FB3021"/>
    <w:rsid w:val="00FB5474"/>
    <w:rsid w:val="00FC1F48"/>
    <w:rsid w:val="00FC3D5D"/>
    <w:rsid w:val="00FC3DB1"/>
    <w:rsid w:val="00FC4B2A"/>
    <w:rsid w:val="00FD0214"/>
    <w:rsid w:val="00FD0DBC"/>
    <w:rsid w:val="00FD56D7"/>
    <w:rsid w:val="00FD5F7F"/>
    <w:rsid w:val="00FE0A1B"/>
    <w:rsid w:val="00FE0D07"/>
    <w:rsid w:val="00FE2D2C"/>
    <w:rsid w:val="00FE54EF"/>
    <w:rsid w:val="00FE7CFC"/>
    <w:rsid w:val="00FE7EF6"/>
    <w:rsid w:val="00FF01EF"/>
    <w:rsid w:val="00FF0813"/>
    <w:rsid w:val="00FF0F38"/>
    <w:rsid w:val="00FF325A"/>
    <w:rsid w:val="00FF4B29"/>
    <w:rsid w:val="00FF50AE"/>
    <w:rsid w:val="00FF618A"/>
    <w:rsid w:val="00FF6545"/>
    <w:rsid w:val="00FF7F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line="284" w:lineRule="atLeast"/>
    </w:pPr>
    <w:rPr>
      <w:rFonts w:ascii="Arial" w:hAnsi="Arial" w:cs="Arial"/>
      <w:sz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567D"/>
    <w:pPr>
      <w:ind w:left="720"/>
      <w:contextualSpacing/>
    </w:pPr>
  </w:style>
  <w:style w:type="paragraph" w:styleId="Normaalweb">
    <w:name w:val="Normal (Web)"/>
    <w:basedOn w:val="Standaard"/>
    <w:uiPriority w:val="99"/>
    <w:unhideWhenUsed/>
    <w:rsid w:val="001929C5"/>
    <w:rPr>
      <w:rFonts w:ascii="Times New Roman" w:hAnsi="Times New Roman" w:cs="Times New Roman"/>
      <w:sz w:val="24"/>
      <w:szCs w:val="24"/>
    </w:rPr>
  </w:style>
  <w:style w:type="paragraph" w:styleId="Koptekst">
    <w:name w:val="header"/>
    <w:basedOn w:val="Standaard"/>
    <w:link w:val="KoptekstChar"/>
    <w:uiPriority w:val="99"/>
    <w:unhideWhenUsed/>
    <w:rsid w:val="007C4A7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C4A79"/>
    <w:rPr>
      <w:rFonts w:ascii="Arial" w:hAnsi="Arial" w:cs="Arial"/>
      <w:sz w:val="19"/>
    </w:rPr>
  </w:style>
  <w:style w:type="paragraph" w:styleId="Voettekst">
    <w:name w:val="footer"/>
    <w:basedOn w:val="Standaard"/>
    <w:link w:val="VoettekstChar"/>
    <w:uiPriority w:val="99"/>
    <w:unhideWhenUsed/>
    <w:rsid w:val="007C4A7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C4A79"/>
    <w:rPr>
      <w:rFonts w:ascii="Arial" w:hAnsi="Arial" w:cs="Arial"/>
      <w:sz w:val="19"/>
    </w:rPr>
  </w:style>
  <w:style w:type="character" w:styleId="Verwijzingopmerking">
    <w:name w:val="annotation reference"/>
    <w:basedOn w:val="Standaardalinea-lettertype"/>
    <w:uiPriority w:val="99"/>
    <w:semiHidden/>
    <w:unhideWhenUsed/>
    <w:rsid w:val="001C4907"/>
    <w:rPr>
      <w:sz w:val="16"/>
      <w:szCs w:val="16"/>
    </w:rPr>
  </w:style>
  <w:style w:type="paragraph" w:styleId="Tekstopmerking">
    <w:name w:val="annotation text"/>
    <w:basedOn w:val="Standaard"/>
    <w:link w:val="TekstopmerkingChar"/>
    <w:uiPriority w:val="99"/>
    <w:semiHidden/>
    <w:unhideWhenUsed/>
    <w:rsid w:val="001C490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C4907"/>
    <w:rPr>
      <w:rFonts w:ascii="Arial" w:hAnsi="Arial" w:cs="Arial"/>
      <w:sz w:val="20"/>
      <w:szCs w:val="20"/>
    </w:rPr>
  </w:style>
  <w:style w:type="paragraph" w:styleId="Ballontekst">
    <w:name w:val="Balloon Text"/>
    <w:basedOn w:val="Standaard"/>
    <w:link w:val="BallontekstChar"/>
    <w:uiPriority w:val="99"/>
    <w:semiHidden/>
    <w:unhideWhenUsed/>
    <w:rsid w:val="001C490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4907"/>
    <w:rPr>
      <w:rFonts w:ascii="Tahoma" w:hAnsi="Tahoma" w:cs="Tahoma"/>
      <w:sz w:val="16"/>
      <w:szCs w:val="16"/>
    </w:rPr>
  </w:style>
  <w:style w:type="table" w:styleId="Tabelraster">
    <w:name w:val="Table Grid"/>
    <w:basedOn w:val="Standaardtabel"/>
    <w:uiPriority w:val="59"/>
    <w:unhideWhenUsed/>
    <w:rsid w:val="00381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line="284" w:lineRule="atLeast"/>
    </w:pPr>
    <w:rPr>
      <w:rFonts w:ascii="Arial" w:hAnsi="Arial" w:cs="Arial"/>
      <w:sz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567D"/>
    <w:pPr>
      <w:ind w:left="720"/>
      <w:contextualSpacing/>
    </w:pPr>
  </w:style>
  <w:style w:type="paragraph" w:styleId="Normaalweb">
    <w:name w:val="Normal (Web)"/>
    <w:basedOn w:val="Standaard"/>
    <w:uiPriority w:val="99"/>
    <w:unhideWhenUsed/>
    <w:rsid w:val="001929C5"/>
    <w:rPr>
      <w:rFonts w:ascii="Times New Roman" w:hAnsi="Times New Roman" w:cs="Times New Roman"/>
      <w:sz w:val="24"/>
      <w:szCs w:val="24"/>
    </w:rPr>
  </w:style>
  <w:style w:type="paragraph" w:styleId="Koptekst">
    <w:name w:val="header"/>
    <w:basedOn w:val="Standaard"/>
    <w:link w:val="KoptekstChar"/>
    <w:uiPriority w:val="99"/>
    <w:unhideWhenUsed/>
    <w:rsid w:val="007C4A7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C4A79"/>
    <w:rPr>
      <w:rFonts w:ascii="Arial" w:hAnsi="Arial" w:cs="Arial"/>
      <w:sz w:val="19"/>
    </w:rPr>
  </w:style>
  <w:style w:type="paragraph" w:styleId="Voettekst">
    <w:name w:val="footer"/>
    <w:basedOn w:val="Standaard"/>
    <w:link w:val="VoettekstChar"/>
    <w:uiPriority w:val="99"/>
    <w:unhideWhenUsed/>
    <w:rsid w:val="007C4A7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C4A79"/>
    <w:rPr>
      <w:rFonts w:ascii="Arial" w:hAnsi="Arial" w:cs="Arial"/>
      <w:sz w:val="19"/>
    </w:rPr>
  </w:style>
  <w:style w:type="character" w:styleId="Verwijzingopmerking">
    <w:name w:val="annotation reference"/>
    <w:basedOn w:val="Standaardalinea-lettertype"/>
    <w:uiPriority w:val="99"/>
    <w:semiHidden/>
    <w:unhideWhenUsed/>
    <w:rsid w:val="001C4907"/>
    <w:rPr>
      <w:sz w:val="16"/>
      <w:szCs w:val="16"/>
    </w:rPr>
  </w:style>
  <w:style w:type="paragraph" w:styleId="Tekstopmerking">
    <w:name w:val="annotation text"/>
    <w:basedOn w:val="Standaard"/>
    <w:link w:val="TekstopmerkingChar"/>
    <w:uiPriority w:val="99"/>
    <w:semiHidden/>
    <w:unhideWhenUsed/>
    <w:rsid w:val="001C490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C4907"/>
    <w:rPr>
      <w:rFonts w:ascii="Arial" w:hAnsi="Arial" w:cs="Arial"/>
      <w:sz w:val="20"/>
      <w:szCs w:val="20"/>
    </w:rPr>
  </w:style>
  <w:style w:type="paragraph" w:styleId="Ballontekst">
    <w:name w:val="Balloon Text"/>
    <w:basedOn w:val="Standaard"/>
    <w:link w:val="BallontekstChar"/>
    <w:uiPriority w:val="99"/>
    <w:semiHidden/>
    <w:unhideWhenUsed/>
    <w:rsid w:val="001C490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4907"/>
    <w:rPr>
      <w:rFonts w:ascii="Tahoma" w:hAnsi="Tahoma" w:cs="Tahoma"/>
      <w:sz w:val="16"/>
      <w:szCs w:val="16"/>
    </w:rPr>
  </w:style>
  <w:style w:type="table" w:styleId="Tabelraster">
    <w:name w:val="Table Grid"/>
    <w:basedOn w:val="Standaardtabel"/>
    <w:uiPriority w:val="59"/>
    <w:unhideWhenUsed/>
    <w:rsid w:val="00381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108464">
      <w:bodyDiv w:val="1"/>
      <w:marLeft w:val="0"/>
      <w:marRight w:val="0"/>
      <w:marTop w:val="0"/>
      <w:marBottom w:val="0"/>
      <w:divBdr>
        <w:top w:val="none" w:sz="0" w:space="0" w:color="auto"/>
        <w:left w:val="none" w:sz="0" w:space="0" w:color="auto"/>
        <w:bottom w:val="none" w:sz="0" w:space="0" w:color="auto"/>
        <w:right w:val="none" w:sz="0" w:space="0" w:color="auto"/>
      </w:divBdr>
      <w:divsChild>
        <w:div w:id="1169246894">
          <w:marLeft w:val="720"/>
          <w:marRight w:val="0"/>
          <w:marTop w:val="0"/>
          <w:marBottom w:val="0"/>
          <w:divBdr>
            <w:top w:val="none" w:sz="0" w:space="0" w:color="auto"/>
            <w:left w:val="none" w:sz="0" w:space="0" w:color="auto"/>
            <w:bottom w:val="none" w:sz="0" w:space="0" w:color="auto"/>
            <w:right w:val="none" w:sz="0" w:space="0" w:color="auto"/>
          </w:divBdr>
        </w:div>
        <w:div w:id="710494422">
          <w:marLeft w:val="720"/>
          <w:marRight w:val="0"/>
          <w:marTop w:val="0"/>
          <w:marBottom w:val="0"/>
          <w:divBdr>
            <w:top w:val="none" w:sz="0" w:space="0" w:color="auto"/>
            <w:left w:val="none" w:sz="0" w:space="0" w:color="auto"/>
            <w:bottom w:val="none" w:sz="0" w:space="0" w:color="auto"/>
            <w:right w:val="none" w:sz="0" w:space="0" w:color="auto"/>
          </w:divBdr>
        </w:div>
        <w:div w:id="83259913">
          <w:marLeft w:val="720"/>
          <w:marRight w:val="0"/>
          <w:marTop w:val="0"/>
          <w:marBottom w:val="0"/>
          <w:divBdr>
            <w:top w:val="none" w:sz="0" w:space="0" w:color="auto"/>
            <w:left w:val="none" w:sz="0" w:space="0" w:color="auto"/>
            <w:bottom w:val="none" w:sz="0" w:space="0" w:color="auto"/>
            <w:right w:val="none" w:sz="0" w:space="0" w:color="auto"/>
          </w:divBdr>
        </w:div>
        <w:div w:id="600994786">
          <w:marLeft w:val="720"/>
          <w:marRight w:val="0"/>
          <w:marTop w:val="0"/>
          <w:marBottom w:val="0"/>
          <w:divBdr>
            <w:top w:val="none" w:sz="0" w:space="0" w:color="auto"/>
            <w:left w:val="none" w:sz="0" w:space="0" w:color="auto"/>
            <w:bottom w:val="none" w:sz="0" w:space="0" w:color="auto"/>
            <w:right w:val="none" w:sz="0" w:space="0" w:color="auto"/>
          </w:divBdr>
        </w:div>
        <w:div w:id="1829980202">
          <w:marLeft w:val="720"/>
          <w:marRight w:val="0"/>
          <w:marTop w:val="0"/>
          <w:marBottom w:val="0"/>
          <w:divBdr>
            <w:top w:val="none" w:sz="0" w:space="0" w:color="auto"/>
            <w:left w:val="none" w:sz="0" w:space="0" w:color="auto"/>
            <w:bottom w:val="none" w:sz="0" w:space="0" w:color="auto"/>
            <w:right w:val="none" w:sz="0" w:space="0" w:color="auto"/>
          </w:divBdr>
        </w:div>
      </w:divsChild>
    </w:div>
    <w:div w:id="786436740">
      <w:bodyDiv w:val="1"/>
      <w:marLeft w:val="0"/>
      <w:marRight w:val="0"/>
      <w:marTop w:val="0"/>
      <w:marBottom w:val="0"/>
      <w:divBdr>
        <w:top w:val="none" w:sz="0" w:space="0" w:color="auto"/>
        <w:left w:val="none" w:sz="0" w:space="0" w:color="auto"/>
        <w:bottom w:val="none" w:sz="0" w:space="0" w:color="auto"/>
        <w:right w:val="none" w:sz="0" w:space="0" w:color="auto"/>
      </w:divBdr>
      <w:divsChild>
        <w:div w:id="1109472211">
          <w:marLeft w:val="720"/>
          <w:marRight w:val="0"/>
          <w:marTop w:val="0"/>
          <w:marBottom w:val="0"/>
          <w:divBdr>
            <w:top w:val="none" w:sz="0" w:space="0" w:color="auto"/>
            <w:left w:val="none" w:sz="0" w:space="0" w:color="auto"/>
            <w:bottom w:val="none" w:sz="0" w:space="0" w:color="auto"/>
            <w:right w:val="none" w:sz="0" w:space="0" w:color="auto"/>
          </w:divBdr>
        </w:div>
      </w:divsChild>
    </w:div>
    <w:div w:id="1161773885">
      <w:bodyDiv w:val="1"/>
      <w:marLeft w:val="0"/>
      <w:marRight w:val="0"/>
      <w:marTop w:val="0"/>
      <w:marBottom w:val="0"/>
      <w:divBdr>
        <w:top w:val="none" w:sz="0" w:space="0" w:color="auto"/>
        <w:left w:val="none" w:sz="0" w:space="0" w:color="auto"/>
        <w:bottom w:val="none" w:sz="0" w:space="0" w:color="auto"/>
        <w:right w:val="none" w:sz="0" w:space="0" w:color="auto"/>
      </w:divBdr>
    </w:div>
    <w:div w:id="155670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0A32E-9991-4F93-AFD7-252B72444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703FD62D.dotm</Template>
  <TotalTime>1</TotalTime>
  <Pages>12</Pages>
  <Words>5124</Words>
  <Characters>28185</Characters>
  <Application>Microsoft Office Word</Application>
  <DocSecurity>4</DocSecurity>
  <Lines>234</Lines>
  <Paragraphs>66</Paragraphs>
  <ScaleCrop>false</ScaleCrop>
  <HeadingPairs>
    <vt:vector size="2" baseType="variant">
      <vt:variant>
        <vt:lpstr>Titel</vt:lpstr>
      </vt:variant>
      <vt:variant>
        <vt:i4>1</vt:i4>
      </vt:variant>
    </vt:vector>
  </HeadingPairs>
  <TitlesOfParts>
    <vt:vector size="1" baseType="lpstr">
      <vt:lpstr/>
    </vt:vector>
  </TitlesOfParts>
  <Company>Provincie Zuid-Holland</Company>
  <LinksUpToDate>false</LinksUpToDate>
  <CharactersWithSpaces>33243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geelen</dc:creator>
  <cp:lastModifiedBy>housnm</cp:lastModifiedBy>
  <cp:revision>2</cp:revision>
  <dcterms:created xsi:type="dcterms:W3CDTF">2018-01-12T13:53:00Z</dcterms:created>
  <dcterms:modified xsi:type="dcterms:W3CDTF">2018-01-12T13:53:00Z</dcterms:modified>
</cp:coreProperties>
</file>