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7761" w14:textId="77777777" w:rsidR="00097AE2" w:rsidRPr="00776EA0" w:rsidRDefault="00D96DF2" w:rsidP="00097AE2">
      <w:pPr>
        <w:rPr>
          <w:rFonts w:ascii="Arial" w:hAnsi="Arial" w:cs="Arial"/>
          <w:sz w:val="19"/>
          <w:szCs w:val="19"/>
          <w:u w:val="single"/>
        </w:rPr>
      </w:pPr>
      <w:r w:rsidRPr="00776EA0">
        <w:rPr>
          <w:rFonts w:ascii="Arial" w:hAnsi="Arial" w:cs="Arial"/>
          <w:sz w:val="19"/>
          <w:szCs w:val="19"/>
          <w:u w:val="single"/>
        </w:rPr>
        <w:t>Verklaring van de accountant</w:t>
      </w:r>
    </w:p>
    <w:p w14:paraId="54E68068" w14:textId="77777777" w:rsidR="00D96DF2" w:rsidRPr="00776EA0" w:rsidRDefault="00D96DF2" w:rsidP="00097AE2">
      <w:pPr>
        <w:rPr>
          <w:rFonts w:ascii="Arial" w:hAnsi="Arial" w:cs="Arial"/>
          <w:sz w:val="19"/>
          <w:szCs w:val="19"/>
        </w:rPr>
      </w:pPr>
    </w:p>
    <w:p w14:paraId="29D8EA27" w14:textId="77777777" w:rsidR="00D96DF2" w:rsidRPr="00776EA0" w:rsidRDefault="00D96DF2" w:rsidP="00097AE2">
      <w:p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Het betreft een officieel schrijven van de accountant. Onderstaande financiële gegevens worden gevraagd, met daarna een schriftelijke toelichting van de accountant over het bedrijf.</w:t>
      </w:r>
    </w:p>
    <w:p w14:paraId="019BA1E1" w14:textId="77777777" w:rsidR="00542E7C" w:rsidRPr="00776EA0" w:rsidRDefault="00542E7C" w:rsidP="00097AE2">
      <w:pPr>
        <w:rPr>
          <w:rFonts w:ascii="Arial" w:hAnsi="Arial" w:cs="Arial"/>
          <w:sz w:val="19"/>
          <w:szCs w:val="19"/>
        </w:rPr>
      </w:pPr>
    </w:p>
    <w:p w14:paraId="4A9DE1B2" w14:textId="77777777" w:rsidR="00542E7C" w:rsidRDefault="00542E7C" w:rsidP="00097AE2">
      <w:p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Financiële gegevens</w:t>
      </w:r>
      <w:r w:rsidR="00121D9C" w:rsidRPr="00776EA0">
        <w:rPr>
          <w:rFonts w:ascii="Arial" w:hAnsi="Arial" w:cs="Arial"/>
          <w:sz w:val="19"/>
          <w:szCs w:val="19"/>
        </w:rPr>
        <w:t xml:space="preserve"> van de 5 afgelopen jaren (meest recent)</w:t>
      </w:r>
    </w:p>
    <w:p w14:paraId="25E842E8" w14:textId="77777777" w:rsidR="00776EA0" w:rsidRPr="00776EA0" w:rsidRDefault="00776EA0" w:rsidP="00097AE2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1304"/>
        <w:gridCol w:w="1304"/>
        <w:gridCol w:w="1304"/>
        <w:gridCol w:w="1304"/>
        <w:gridCol w:w="1304"/>
      </w:tblGrid>
      <w:tr w:rsidR="006B244A" w:rsidRPr="00776EA0" w14:paraId="433BF63C" w14:textId="77777777" w:rsidTr="00493998">
        <w:tc>
          <w:tcPr>
            <w:tcW w:w="0" w:type="auto"/>
            <w:shd w:val="clear" w:color="auto" w:fill="auto"/>
          </w:tcPr>
          <w:p w14:paraId="5A5B8A08" w14:textId="77777777" w:rsidR="006B244A" w:rsidRPr="00776EA0" w:rsidRDefault="006B244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Jaar</w:t>
            </w:r>
          </w:p>
        </w:tc>
        <w:tc>
          <w:tcPr>
            <w:tcW w:w="1304" w:type="dxa"/>
            <w:shd w:val="clear" w:color="auto" w:fill="auto"/>
          </w:tcPr>
          <w:p w14:paraId="04CB4740" w14:textId="77777777" w:rsidR="006B244A" w:rsidRPr="00776EA0" w:rsidRDefault="00FB2BE8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20</w:t>
            </w:r>
            <w:r w:rsidR="005C328A" w:rsidRPr="00776EA0">
              <w:rPr>
                <w:rFonts w:ascii="Arial" w:hAnsi="Arial" w:cs="Arial"/>
                <w:sz w:val="19"/>
                <w:szCs w:val="19"/>
              </w:rPr>
              <w:t>..</w:t>
            </w:r>
          </w:p>
        </w:tc>
        <w:tc>
          <w:tcPr>
            <w:tcW w:w="1304" w:type="dxa"/>
            <w:shd w:val="clear" w:color="auto" w:fill="auto"/>
          </w:tcPr>
          <w:p w14:paraId="05791CC6" w14:textId="77777777" w:rsidR="006B244A" w:rsidRPr="00776EA0" w:rsidRDefault="005C328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20..</w:t>
            </w:r>
          </w:p>
        </w:tc>
        <w:tc>
          <w:tcPr>
            <w:tcW w:w="1304" w:type="dxa"/>
            <w:shd w:val="clear" w:color="auto" w:fill="auto"/>
          </w:tcPr>
          <w:p w14:paraId="12518617" w14:textId="77777777" w:rsidR="006B244A" w:rsidRPr="00776EA0" w:rsidRDefault="005C328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20..</w:t>
            </w:r>
          </w:p>
        </w:tc>
        <w:tc>
          <w:tcPr>
            <w:tcW w:w="1304" w:type="dxa"/>
            <w:shd w:val="clear" w:color="auto" w:fill="auto"/>
          </w:tcPr>
          <w:p w14:paraId="5C91CFA2" w14:textId="77777777" w:rsidR="006B244A" w:rsidRPr="00776EA0" w:rsidRDefault="005C328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20..</w:t>
            </w:r>
          </w:p>
        </w:tc>
        <w:tc>
          <w:tcPr>
            <w:tcW w:w="1304" w:type="dxa"/>
            <w:shd w:val="clear" w:color="auto" w:fill="auto"/>
          </w:tcPr>
          <w:p w14:paraId="60D76B4B" w14:textId="77777777" w:rsidR="006B244A" w:rsidRPr="00776EA0" w:rsidRDefault="005C328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20..</w:t>
            </w:r>
          </w:p>
        </w:tc>
      </w:tr>
      <w:tr w:rsidR="006B244A" w:rsidRPr="00776EA0" w14:paraId="0C8C586E" w14:textId="77777777" w:rsidTr="00493998">
        <w:tc>
          <w:tcPr>
            <w:tcW w:w="0" w:type="auto"/>
            <w:shd w:val="clear" w:color="auto" w:fill="auto"/>
          </w:tcPr>
          <w:p w14:paraId="6E623B67" w14:textId="77777777" w:rsidR="006B244A" w:rsidRPr="00776EA0" w:rsidRDefault="008802DE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Netto-o</w:t>
            </w:r>
            <w:r w:rsidR="006B244A" w:rsidRPr="00776EA0">
              <w:rPr>
                <w:rFonts w:ascii="Arial" w:hAnsi="Arial" w:cs="Arial"/>
                <w:sz w:val="19"/>
                <w:szCs w:val="19"/>
              </w:rPr>
              <w:t>mzet</w:t>
            </w:r>
          </w:p>
        </w:tc>
        <w:tc>
          <w:tcPr>
            <w:tcW w:w="1304" w:type="dxa"/>
            <w:shd w:val="clear" w:color="auto" w:fill="auto"/>
          </w:tcPr>
          <w:p w14:paraId="498DD5EE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6154DA82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0F4F9F45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7C9DDF12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4F83C0E8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44A" w:rsidRPr="00776EA0" w14:paraId="48552831" w14:textId="77777777" w:rsidTr="00493998">
        <w:tc>
          <w:tcPr>
            <w:tcW w:w="0" w:type="auto"/>
            <w:shd w:val="clear" w:color="auto" w:fill="auto"/>
          </w:tcPr>
          <w:p w14:paraId="7F2926C2" w14:textId="77777777" w:rsidR="006B244A" w:rsidRPr="00776EA0" w:rsidRDefault="008802DE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Resultaat uit gewone</w:t>
            </w:r>
          </w:p>
          <w:p w14:paraId="68C0E685" w14:textId="77777777" w:rsidR="008802DE" w:rsidRPr="00776EA0" w:rsidRDefault="008802DE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Bedrijfsuitoefening na belastingen</w:t>
            </w:r>
          </w:p>
        </w:tc>
        <w:tc>
          <w:tcPr>
            <w:tcW w:w="1304" w:type="dxa"/>
            <w:shd w:val="clear" w:color="auto" w:fill="auto"/>
          </w:tcPr>
          <w:p w14:paraId="4B587ADF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1C6E8ED6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586A68B4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053FADBE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76F8F829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802DE" w:rsidRPr="00776EA0" w14:paraId="597FC21D" w14:textId="77777777" w:rsidTr="00493998">
        <w:tc>
          <w:tcPr>
            <w:tcW w:w="0" w:type="auto"/>
            <w:shd w:val="clear" w:color="auto" w:fill="auto"/>
          </w:tcPr>
          <w:p w14:paraId="05F3BDD7" w14:textId="77777777" w:rsidR="008802DE" w:rsidRPr="00776EA0" w:rsidRDefault="008802DE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Buitengewoon resultaat na belastingen</w:t>
            </w:r>
          </w:p>
        </w:tc>
        <w:tc>
          <w:tcPr>
            <w:tcW w:w="1304" w:type="dxa"/>
            <w:shd w:val="clear" w:color="auto" w:fill="auto"/>
          </w:tcPr>
          <w:p w14:paraId="72C69301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47028C84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47D5873C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65B1D61F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72704E7B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44A" w:rsidRPr="00776EA0" w14:paraId="0892EEB0" w14:textId="77777777" w:rsidTr="00493998">
        <w:tc>
          <w:tcPr>
            <w:tcW w:w="0" w:type="auto"/>
            <w:shd w:val="clear" w:color="auto" w:fill="auto"/>
          </w:tcPr>
          <w:p w14:paraId="1546AF13" w14:textId="77777777" w:rsidR="006B244A" w:rsidRPr="00776EA0" w:rsidRDefault="008802DE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Resultaat na belastingen</w:t>
            </w:r>
          </w:p>
        </w:tc>
        <w:tc>
          <w:tcPr>
            <w:tcW w:w="1304" w:type="dxa"/>
            <w:shd w:val="clear" w:color="auto" w:fill="auto"/>
          </w:tcPr>
          <w:p w14:paraId="53B72BE4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351BA850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0114E0C7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18FFF25C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E017284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44A" w:rsidRPr="00776EA0" w14:paraId="64FD1273" w14:textId="77777777" w:rsidTr="00493998">
        <w:tc>
          <w:tcPr>
            <w:tcW w:w="0" w:type="auto"/>
            <w:shd w:val="clear" w:color="auto" w:fill="auto"/>
          </w:tcPr>
          <w:p w14:paraId="07DB7EAA" w14:textId="77777777" w:rsidR="006B244A" w:rsidRPr="00776EA0" w:rsidRDefault="006B244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Investeringen</w:t>
            </w:r>
          </w:p>
        </w:tc>
        <w:tc>
          <w:tcPr>
            <w:tcW w:w="1304" w:type="dxa"/>
            <w:shd w:val="clear" w:color="auto" w:fill="auto"/>
          </w:tcPr>
          <w:p w14:paraId="0A96FBBE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5D4457CA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1E8C593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79F06AD2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173EF300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802DE" w:rsidRPr="00776EA0" w14:paraId="36A9D014" w14:textId="77777777" w:rsidTr="00493998">
        <w:tc>
          <w:tcPr>
            <w:tcW w:w="0" w:type="auto"/>
            <w:shd w:val="clear" w:color="auto" w:fill="auto"/>
          </w:tcPr>
          <w:p w14:paraId="5BB9C29B" w14:textId="77777777" w:rsidR="008802DE" w:rsidRPr="00776EA0" w:rsidRDefault="008802DE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Netto-kasstroom</w:t>
            </w:r>
          </w:p>
        </w:tc>
        <w:tc>
          <w:tcPr>
            <w:tcW w:w="1304" w:type="dxa"/>
            <w:shd w:val="clear" w:color="auto" w:fill="auto"/>
          </w:tcPr>
          <w:p w14:paraId="006BA5AE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3CBFB0DE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0F11862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5C411D79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49149BCC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44A" w:rsidRPr="00776EA0" w14:paraId="4A51FCA7" w14:textId="77777777" w:rsidTr="00493998">
        <w:tc>
          <w:tcPr>
            <w:tcW w:w="0" w:type="auto"/>
            <w:shd w:val="clear" w:color="auto" w:fill="auto"/>
          </w:tcPr>
          <w:p w14:paraId="2BA0697B" w14:textId="77777777" w:rsidR="006B244A" w:rsidRPr="00776EA0" w:rsidRDefault="006B244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Werkkapitaal</w:t>
            </w:r>
          </w:p>
        </w:tc>
        <w:tc>
          <w:tcPr>
            <w:tcW w:w="1304" w:type="dxa"/>
            <w:shd w:val="clear" w:color="auto" w:fill="auto"/>
          </w:tcPr>
          <w:p w14:paraId="43FB61D5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1DE51387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782AF223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2982F96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43666588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802DE" w:rsidRPr="00776EA0" w14:paraId="2ACAFDAE" w14:textId="77777777" w:rsidTr="00493998">
        <w:tc>
          <w:tcPr>
            <w:tcW w:w="0" w:type="auto"/>
            <w:shd w:val="clear" w:color="auto" w:fill="auto"/>
          </w:tcPr>
          <w:p w14:paraId="4656823C" w14:textId="77777777" w:rsidR="008802DE" w:rsidRPr="00776EA0" w:rsidRDefault="008802DE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Liquide middelen</w:t>
            </w:r>
          </w:p>
        </w:tc>
        <w:tc>
          <w:tcPr>
            <w:tcW w:w="1304" w:type="dxa"/>
            <w:shd w:val="clear" w:color="auto" w:fill="auto"/>
          </w:tcPr>
          <w:p w14:paraId="7FCF2364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488DAD3C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7E3BC503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56020BB6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7881644" w14:textId="77777777" w:rsidR="008802DE" w:rsidRPr="00776EA0" w:rsidRDefault="008802DE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44A" w:rsidRPr="00776EA0" w14:paraId="7A6C8E0C" w14:textId="77777777" w:rsidTr="00493998">
        <w:tc>
          <w:tcPr>
            <w:tcW w:w="0" w:type="auto"/>
            <w:shd w:val="clear" w:color="auto" w:fill="auto"/>
          </w:tcPr>
          <w:p w14:paraId="4872C0EC" w14:textId="77777777" w:rsidR="006B244A" w:rsidRPr="00776EA0" w:rsidRDefault="006B244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Eigen vermogen</w:t>
            </w:r>
          </w:p>
        </w:tc>
        <w:tc>
          <w:tcPr>
            <w:tcW w:w="1304" w:type="dxa"/>
            <w:shd w:val="clear" w:color="auto" w:fill="auto"/>
          </w:tcPr>
          <w:p w14:paraId="755FE6DD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7B2890E9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5E4C38BF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D29EC34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3C57412F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44A" w:rsidRPr="00776EA0" w14:paraId="4FD97938" w14:textId="77777777" w:rsidTr="00493998">
        <w:tc>
          <w:tcPr>
            <w:tcW w:w="0" w:type="auto"/>
            <w:shd w:val="clear" w:color="auto" w:fill="auto"/>
          </w:tcPr>
          <w:p w14:paraId="31926ABB" w14:textId="77777777" w:rsidR="006B244A" w:rsidRPr="00776EA0" w:rsidRDefault="006B244A" w:rsidP="006B244A">
            <w:pPr>
              <w:rPr>
                <w:rFonts w:ascii="Arial" w:hAnsi="Arial" w:cs="Arial"/>
                <w:sz w:val="19"/>
                <w:szCs w:val="19"/>
              </w:rPr>
            </w:pPr>
            <w:r w:rsidRPr="00776EA0">
              <w:rPr>
                <w:rFonts w:ascii="Arial" w:hAnsi="Arial" w:cs="Arial"/>
                <w:sz w:val="19"/>
                <w:szCs w:val="19"/>
              </w:rPr>
              <w:t>Vreemd vermogen</w:t>
            </w:r>
          </w:p>
        </w:tc>
        <w:tc>
          <w:tcPr>
            <w:tcW w:w="1304" w:type="dxa"/>
            <w:shd w:val="clear" w:color="auto" w:fill="auto"/>
          </w:tcPr>
          <w:p w14:paraId="591551E3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1F35605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0F37CE84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6AFA697B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4" w:type="dxa"/>
            <w:shd w:val="clear" w:color="auto" w:fill="auto"/>
          </w:tcPr>
          <w:p w14:paraId="23AD711F" w14:textId="77777777" w:rsidR="006B244A" w:rsidRPr="00776EA0" w:rsidRDefault="006B244A" w:rsidP="00097AE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50C33B5" w14:textId="77777777" w:rsidR="006B244A" w:rsidRPr="00776EA0" w:rsidRDefault="006B244A" w:rsidP="00097AE2">
      <w:pPr>
        <w:rPr>
          <w:rFonts w:ascii="Arial" w:hAnsi="Arial" w:cs="Arial"/>
          <w:sz w:val="19"/>
          <w:szCs w:val="19"/>
        </w:rPr>
      </w:pPr>
    </w:p>
    <w:p w14:paraId="202882D8" w14:textId="77777777" w:rsidR="006B244A" w:rsidRPr="00776EA0" w:rsidRDefault="00103879" w:rsidP="00097AE2">
      <w:p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 xml:space="preserve">Daarnaast informeert de accountant over onderstaande </w:t>
      </w:r>
      <w:r w:rsidR="00B86F0B" w:rsidRPr="00776EA0">
        <w:rPr>
          <w:rFonts w:ascii="Arial" w:hAnsi="Arial" w:cs="Arial"/>
          <w:sz w:val="19"/>
          <w:szCs w:val="19"/>
        </w:rPr>
        <w:t>punt</w:t>
      </w:r>
      <w:r w:rsidRPr="00776EA0">
        <w:rPr>
          <w:rFonts w:ascii="Arial" w:hAnsi="Arial" w:cs="Arial"/>
          <w:sz w:val="19"/>
          <w:szCs w:val="19"/>
        </w:rPr>
        <w:t>en:</w:t>
      </w:r>
    </w:p>
    <w:p w14:paraId="4D305503" w14:textId="77777777" w:rsidR="00542E7C" w:rsidRPr="00776EA0" w:rsidRDefault="00542E7C" w:rsidP="00097AE2">
      <w:p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 xml:space="preserve">Beoordeling </w:t>
      </w:r>
      <w:r w:rsidR="00103879" w:rsidRPr="00776EA0">
        <w:rPr>
          <w:rFonts w:ascii="Arial" w:hAnsi="Arial" w:cs="Arial"/>
          <w:sz w:val="19"/>
          <w:szCs w:val="19"/>
        </w:rPr>
        <w:t>(door de accountant) van</w:t>
      </w:r>
    </w:p>
    <w:p w14:paraId="523A24F0" w14:textId="77777777" w:rsidR="00542E7C" w:rsidRPr="00776EA0" w:rsidRDefault="00542E7C" w:rsidP="00542E7C">
      <w:pPr>
        <w:numPr>
          <w:ilvl w:val="0"/>
          <w:numId w:val="15"/>
        </w:num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de ontwikkeling van het resultaat</w:t>
      </w:r>
    </w:p>
    <w:p w14:paraId="1BA7E4A8" w14:textId="77777777" w:rsidR="00542E7C" w:rsidRPr="00776EA0" w:rsidRDefault="00542E7C" w:rsidP="00542E7C">
      <w:pPr>
        <w:numPr>
          <w:ilvl w:val="0"/>
          <w:numId w:val="15"/>
        </w:num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 xml:space="preserve">de financiële positie </w:t>
      </w:r>
      <w:r w:rsidR="00103879" w:rsidRPr="00776EA0">
        <w:rPr>
          <w:rFonts w:ascii="Arial" w:hAnsi="Arial" w:cs="Arial"/>
          <w:sz w:val="19"/>
          <w:szCs w:val="19"/>
        </w:rPr>
        <w:t>van het bedrijf</w:t>
      </w:r>
    </w:p>
    <w:p w14:paraId="12FBAFDD" w14:textId="77777777" w:rsidR="00103879" w:rsidRPr="00776EA0" w:rsidRDefault="00103879" w:rsidP="00103879">
      <w:pPr>
        <w:rPr>
          <w:rFonts w:ascii="Arial" w:hAnsi="Arial" w:cs="Arial"/>
          <w:sz w:val="19"/>
          <w:szCs w:val="19"/>
        </w:rPr>
      </w:pPr>
    </w:p>
    <w:p w14:paraId="5C9678EA" w14:textId="77777777" w:rsidR="00542E7C" w:rsidRPr="00776EA0" w:rsidRDefault="00542E7C" w:rsidP="00542E7C">
      <w:p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 xml:space="preserve">Indruk </w:t>
      </w:r>
      <w:r w:rsidR="00103879" w:rsidRPr="00776EA0">
        <w:rPr>
          <w:rFonts w:ascii="Arial" w:hAnsi="Arial" w:cs="Arial"/>
          <w:sz w:val="19"/>
          <w:szCs w:val="19"/>
        </w:rPr>
        <w:t xml:space="preserve">(van de accountant) </w:t>
      </w:r>
      <w:r w:rsidRPr="00776EA0">
        <w:rPr>
          <w:rFonts w:ascii="Arial" w:hAnsi="Arial" w:cs="Arial"/>
          <w:sz w:val="19"/>
          <w:szCs w:val="19"/>
        </w:rPr>
        <w:t>van het bedrijf t.a.v.</w:t>
      </w:r>
    </w:p>
    <w:p w14:paraId="13A99BBA" w14:textId="77777777" w:rsidR="00542E7C" w:rsidRPr="00776EA0" w:rsidRDefault="00542E7C" w:rsidP="00542E7C">
      <w:pPr>
        <w:numPr>
          <w:ilvl w:val="0"/>
          <w:numId w:val="16"/>
        </w:num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kwaliteit van de bedrijfsvoering</w:t>
      </w:r>
    </w:p>
    <w:p w14:paraId="6CC7E591" w14:textId="77777777" w:rsidR="00542E7C" w:rsidRPr="00776EA0" w:rsidRDefault="00542E7C" w:rsidP="00542E7C">
      <w:pPr>
        <w:numPr>
          <w:ilvl w:val="0"/>
          <w:numId w:val="16"/>
        </w:num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vitaliteit</w:t>
      </w:r>
    </w:p>
    <w:p w14:paraId="4BBED1F4" w14:textId="77777777" w:rsidR="00542E7C" w:rsidRPr="00776EA0" w:rsidRDefault="00542E7C" w:rsidP="00542E7C">
      <w:pPr>
        <w:numPr>
          <w:ilvl w:val="0"/>
          <w:numId w:val="16"/>
        </w:num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reputatie</w:t>
      </w:r>
    </w:p>
    <w:p w14:paraId="7289553B" w14:textId="77777777" w:rsidR="00542E7C" w:rsidRPr="00776EA0" w:rsidRDefault="00542E7C" w:rsidP="00542E7C">
      <w:pPr>
        <w:numPr>
          <w:ilvl w:val="0"/>
          <w:numId w:val="16"/>
        </w:num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 xml:space="preserve">toekomstperspectief </w:t>
      </w:r>
    </w:p>
    <w:p w14:paraId="19979F3D" w14:textId="77777777" w:rsidR="00103879" w:rsidRPr="00776EA0" w:rsidRDefault="00103879" w:rsidP="00542E7C">
      <w:pPr>
        <w:rPr>
          <w:rFonts w:ascii="Arial" w:hAnsi="Arial" w:cs="Arial"/>
          <w:sz w:val="19"/>
          <w:szCs w:val="19"/>
        </w:rPr>
      </w:pPr>
    </w:p>
    <w:p w14:paraId="68C4A2BA" w14:textId="77777777" w:rsidR="00542E7C" w:rsidRPr="00776EA0" w:rsidRDefault="00542E7C" w:rsidP="00542E7C">
      <w:p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Sinds wanneer onderhoudt de accountant een relatie met het bedrijf?</w:t>
      </w:r>
    </w:p>
    <w:p w14:paraId="5AA3A2EB" w14:textId="77777777" w:rsidR="00542E7C" w:rsidRPr="00776EA0" w:rsidRDefault="000D3339" w:rsidP="00542E7C">
      <w:pPr>
        <w:rPr>
          <w:rFonts w:ascii="Arial" w:hAnsi="Arial" w:cs="Arial"/>
          <w:sz w:val="19"/>
          <w:szCs w:val="19"/>
        </w:rPr>
      </w:pPr>
      <w:r w:rsidRPr="00776EA0">
        <w:rPr>
          <w:rFonts w:ascii="Arial" w:hAnsi="Arial" w:cs="Arial"/>
          <w:sz w:val="19"/>
          <w:szCs w:val="19"/>
        </w:rPr>
        <w:t>Ondertekening door accountant, plaatsnaam en datum</w:t>
      </w:r>
    </w:p>
    <w:p w14:paraId="52ADFA0C" w14:textId="77777777" w:rsidR="00D75D72" w:rsidRPr="00776EA0" w:rsidRDefault="00D75D72" w:rsidP="00542E7C">
      <w:pPr>
        <w:rPr>
          <w:rFonts w:ascii="Arial" w:hAnsi="Arial" w:cs="Arial"/>
          <w:sz w:val="19"/>
          <w:szCs w:val="19"/>
        </w:rPr>
      </w:pPr>
    </w:p>
    <w:p w14:paraId="775E6EAE" w14:textId="77777777" w:rsidR="00542E7C" w:rsidRPr="00776EA0" w:rsidRDefault="00D75D72" w:rsidP="00542E7C">
      <w:pPr>
        <w:rPr>
          <w:rFonts w:ascii="Arial" w:hAnsi="Arial" w:cs="Arial"/>
          <w:b/>
          <w:bCs/>
          <w:sz w:val="19"/>
          <w:szCs w:val="19"/>
        </w:rPr>
      </w:pPr>
      <w:r w:rsidRPr="00776EA0">
        <w:rPr>
          <w:rFonts w:ascii="Arial" w:hAnsi="Arial" w:cs="Arial"/>
          <w:b/>
          <w:bCs/>
          <w:sz w:val="19"/>
          <w:szCs w:val="19"/>
        </w:rPr>
        <w:t>Klik onderstaande link open voor toelichting:</w:t>
      </w:r>
    </w:p>
    <w:p w14:paraId="7CC8FE9F" w14:textId="77777777" w:rsidR="009D7E41" w:rsidRDefault="009D7E41" w:rsidP="00542E7C"/>
    <w:p w14:paraId="45DD0BE1" w14:textId="77777777" w:rsidR="009D7E41" w:rsidRDefault="00560910" w:rsidP="00542E7C">
      <w:pPr>
        <w:rPr>
          <w:szCs w:val="18"/>
        </w:rPr>
      </w:pPr>
      <w:hyperlink r:id="rId7" w:history="1">
        <w:r>
          <w:rPr>
            <w:rStyle w:val="Hyperlink"/>
            <w:szCs w:val="18"/>
          </w:rPr>
          <w:t>https://www.nba.nl/globalassets/themas/thema-controleprotocollen/andere-organisaties/predicaat-koninklijk-en-hofleverancier/accountantsprotocol-voor-de-aanvraag-van-het-predicaat-koninklijk-en-hofleverancier.pdf</w:t>
        </w:r>
      </w:hyperlink>
    </w:p>
    <w:p w14:paraId="4C1D82CA" w14:textId="77777777" w:rsidR="0020482B" w:rsidRDefault="0020482B" w:rsidP="00542E7C">
      <w:pPr>
        <w:rPr>
          <w:szCs w:val="18"/>
        </w:rPr>
      </w:pPr>
    </w:p>
    <w:p w14:paraId="232F673C" w14:textId="77777777" w:rsidR="0020482B" w:rsidRDefault="0020482B" w:rsidP="00542E7C">
      <w:pPr>
        <w:rPr>
          <w:szCs w:val="18"/>
        </w:rPr>
      </w:pPr>
    </w:p>
    <w:sectPr w:rsidR="0020482B" w:rsidSect="00311580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E66B3" w14:textId="77777777" w:rsidR="00291777" w:rsidRDefault="00291777">
      <w:r>
        <w:separator/>
      </w:r>
    </w:p>
    <w:p w14:paraId="39C6D577" w14:textId="77777777" w:rsidR="00291777" w:rsidRDefault="00291777"/>
  </w:endnote>
  <w:endnote w:type="continuationSeparator" w:id="0">
    <w:p w14:paraId="181FC21C" w14:textId="77777777" w:rsidR="00291777" w:rsidRDefault="00291777">
      <w:r>
        <w:continuationSeparator/>
      </w:r>
    </w:p>
    <w:p w14:paraId="15665DB4" w14:textId="77777777" w:rsidR="00291777" w:rsidRDefault="00291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4FA0" w14:textId="77777777" w:rsidR="00103879" w:rsidRPr="00BC3B53" w:rsidRDefault="00103879" w:rsidP="008C356D">
    <w:pPr>
      <w:pStyle w:val="Voettekst"/>
      <w:spacing w:line="240" w:lineRule="auto"/>
      <w:rPr>
        <w:sz w:val="2"/>
        <w:szCs w:val="2"/>
      </w:rPr>
    </w:pPr>
  </w:p>
  <w:p w14:paraId="29D19E1E" w14:textId="77777777" w:rsidR="00103879" w:rsidRPr="00BC3B53" w:rsidRDefault="00103879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B005" w14:textId="77777777" w:rsidR="00103879" w:rsidRPr="00BC3B53" w:rsidRDefault="00103879" w:rsidP="008C356D">
    <w:pPr>
      <w:pStyle w:val="Voettekst"/>
      <w:spacing w:line="240" w:lineRule="auto"/>
      <w:rPr>
        <w:sz w:val="2"/>
        <w:szCs w:val="2"/>
      </w:rPr>
    </w:pPr>
  </w:p>
  <w:p w14:paraId="2567A515" w14:textId="77777777" w:rsidR="00103879" w:rsidRPr="00BC3B53" w:rsidRDefault="00103879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3931" w14:textId="77777777" w:rsidR="00291777" w:rsidRDefault="00291777">
      <w:r>
        <w:separator/>
      </w:r>
    </w:p>
    <w:p w14:paraId="26D7092F" w14:textId="77777777" w:rsidR="00291777" w:rsidRDefault="00291777"/>
  </w:footnote>
  <w:footnote w:type="continuationSeparator" w:id="0">
    <w:p w14:paraId="59FF673C" w14:textId="77777777" w:rsidR="00291777" w:rsidRDefault="00291777">
      <w:r>
        <w:continuationSeparator/>
      </w:r>
    </w:p>
    <w:p w14:paraId="36284A48" w14:textId="77777777" w:rsidR="00291777" w:rsidRDefault="00291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730E" w14:textId="330E4097" w:rsidR="00783615" w:rsidRDefault="00D717C3">
    <w:pPr>
      <w:pStyle w:val="Koptekst"/>
    </w:pPr>
    <w:r w:rsidRPr="00783615">
      <w:rPr>
        <w:noProof/>
      </w:rPr>
      <w:drawing>
        <wp:inline distT="0" distB="0" distL="0" distR="0" wp14:anchorId="485244D0" wp14:editId="7B9F8DC2">
          <wp:extent cx="5762625" cy="647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B7BA2"/>
    <w:multiLevelType w:val="hybridMultilevel"/>
    <w:tmpl w:val="0CA8D58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A778A"/>
    <w:multiLevelType w:val="hybridMultilevel"/>
    <w:tmpl w:val="A52C0C2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539658">
    <w:abstractNumId w:val="10"/>
  </w:num>
  <w:num w:numId="2" w16cid:durableId="1000540945">
    <w:abstractNumId w:val="7"/>
  </w:num>
  <w:num w:numId="3" w16cid:durableId="1120611387">
    <w:abstractNumId w:val="6"/>
  </w:num>
  <w:num w:numId="4" w16cid:durableId="2146384251">
    <w:abstractNumId w:val="5"/>
  </w:num>
  <w:num w:numId="5" w16cid:durableId="1969429538">
    <w:abstractNumId w:val="4"/>
  </w:num>
  <w:num w:numId="6" w16cid:durableId="2126580816">
    <w:abstractNumId w:val="8"/>
  </w:num>
  <w:num w:numId="7" w16cid:durableId="401215039">
    <w:abstractNumId w:val="3"/>
  </w:num>
  <w:num w:numId="8" w16cid:durableId="1240138217">
    <w:abstractNumId w:val="2"/>
  </w:num>
  <w:num w:numId="9" w16cid:durableId="1906256002">
    <w:abstractNumId w:val="1"/>
  </w:num>
  <w:num w:numId="10" w16cid:durableId="877275413">
    <w:abstractNumId w:val="0"/>
  </w:num>
  <w:num w:numId="11" w16cid:durableId="1287079462">
    <w:abstractNumId w:val="9"/>
  </w:num>
  <w:num w:numId="12" w16cid:durableId="1749423897">
    <w:abstractNumId w:val="11"/>
  </w:num>
  <w:num w:numId="13" w16cid:durableId="1379235199">
    <w:abstractNumId w:val="15"/>
  </w:num>
  <w:num w:numId="14" w16cid:durableId="1331979789">
    <w:abstractNumId w:val="12"/>
  </w:num>
  <w:num w:numId="15" w16cid:durableId="1180201581">
    <w:abstractNumId w:val="14"/>
  </w:num>
  <w:num w:numId="16" w16cid:durableId="34389658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7C"/>
    <w:rsid w:val="00002200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D3339"/>
    <w:rsid w:val="000F161D"/>
    <w:rsid w:val="00103879"/>
    <w:rsid w:val="00121D9C"/>
    <w:rsid w:val="00123704"/>
    <w:rsid w:val="001270C7"/>
    <w:rsid w:val="00132540"/>
    <w:rsid w:val="0014786A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D5A"/>
    <w:rsid w:val="001E34C6"/>
    <w:rsid w:val="001E5581"/>
    <w:rsid w:val="001F3C70"/>
    <w:rsid w:val="00200D88"/>
    <w:rsid w:val="00201F68"/>
    <w:rsid w:val="0020482B"/>
    <w:rsid w:val="00212F2A"/>
    <w:rsid w:val="00214F2B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777"/>
    <w:rsid w:val="00291AB7"/>
    <w:rsid w:val="0029422B"/>
    <w:rsid w:val="002B153C"/>
    <w:rsid w:val="002B52FC"/>
    <w:rsid w:val="002C2830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34154"/>
    <w:rsid w:val="00341FA0"/>
    <w:rsid w:val="00344F3D"/>
    <w:rsid w:val="00352BCF"/>
    <w:rsid w:val="00353932"/>
    <w:rsid w:val="0035464B"/>
    <w:rsid w:val="0036252A"/>
    <w:rsid w:val="00364D9D"/>
    <w:rsid w:val="0037421D"/>
    <w:rsid w:val="00376093"/>
    <w:rsid w:val="00383DA1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4463"/>
    <w:rsid w:val="00474B75"/>
    <w:rsid w:val="00483F0B"/>
    <w:rsid w:val="00493998"/>
    <w:rsid w:val="00496319"/>
    <w:rsid w:val="004B5465"/>
    <w:rsid w:val="004C5E7B"/>
    <w:rsid w:val="004D505E"/>
    <w:rsid w:val="004D62DF"/>
    <w:rsid w:val="004D72CA"/>
    <w:rsid w:val="004E2242"/>
    <w:rsid w:val="004F42FF"/>
    <w:rsid w:val="004F44C2"/>
    <w:rsid w:val="00516022"/>
    <w:rsid w:val="00521CEE"/>
    <w:rsid w:val="0052783E"/>
    <w:rsid w:val="005429DC"/>
    <w:rsid w:val="00542E7C"/>
    <w:rsid w:val="005565F9"/>
    <w:rsid w:val="00560910"/>
    <w:rsid w:val="00573041"/>
    <w:rsid w:val="00575B80"/>
    <w:rsid w:val="005819CE"/>
    <w:rsid w:val="0058298D"/>
    <w:rsid w:val="00593C2B"/>
    <w:rsid w:val="00596166"/>
    <w:rsid w:val="005B6184"/>
    <w:rsid w:val="005C328A"/>
    <w:rsid w:val="005C3FE0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61591"/>
    <w:rsid w:val="0066632F"/>
    <w:rsid w:val="00674A89"/>
    <w:rsid w:val="00685545"/>
    <w:rsid w:val="006864B3"/>
    <w:rsid w:val="006A10F8"/>
    <w:rsid w:val="006A2100"/>
    <w:rsid w:val="006B0BF3"/>
    <w:rsid w:val="006B244A"/>
    <w:rsid w:val="006B775E"/>
    <w:rsid w:val="006C2535"/>
    <w:rsid w:val="006C441E"/>
    <w:rsid w:val="006C4B90"/>
    <w:rsid w:val="006D1016"/>
    <w:rsid w:val="006D17F2"/>
    <w:rsid w:val="006E3546"/>
    <w:rsid w:val="006E3FA9"/>
    <w:rsid w:val="006E7D82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76EA0"/>
    <w:rsid w:val="00783559"/>
    <w:rsid w:val="00783615"/>
    <w:rsid w:val="00797AA5"/>
    <w:rsid w:val="007A26BD"/>
    <w:rsid w:val="007A4105"/>
    <w:rsid w:val="007B4503"/>
    <w:rsid w:val="007C406E"/>
    <w:rsid w:val="007C5183"/>
    <w:rsid w:val="007E2B20"/>
    <w:rsid w:val="007F5331"/>
    <w:rsid w:val="00800CCA"/>
    <w:rsid w:val="00806120"/>
    <w:rsid w:val="0081202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02DE"/>
    <w:rsid w:val="008A1F5D"/>
    <w:rsid w:val="008A28F5"/>
    <w:rsid w:val="008B3929"/>
    <w:rsid w:val="008B4CB3"/>
    <w:rsid w:val="008B7B24"/>
    <w:rsid w:val="008C356D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063"/>
    <w:rsid w:val="009311C8"/>
    <w:rsid w:val="00933376"/>
    <w:rsid w:val="00933A2F"/>
    <w:rsid w:val="00957117"/>
    <w:rsid w:val="009718F9"/>
    <w:rsid w:val="00972FB9"/>
    <w:rsid w:val="00975112"/>
    <w:rsid w:val="00981768"/>
    <w:rsid w:val="00981C63"/>
    <w:rsid w:val="00983E8F"/>
    <w:rsid w:val="00994FDA"/>
    <w:rsid w:val="009A3B71"/>
    <w:rsid w:val="009A61BC"/>
    <w:rsid w:val="009B0138"/>
    <w:rsid w:val="009B0FE9"/>
    <w:rsid w:val="009C3F20"/>
    <w:rsid w:val="009C7CA1"/>
    <w:rsid w:val="009D043D"/>
    <w:rsid w:val="009D7E41"/>
    <w:rsid w:val="009F3259"/>
    <w:rsid w:val="00A128AD"/>
    <w:rsid w:val="00A21E76"/>
    <w:rsid w:val="00A23BC8"/>
    <w:rsid w:val="00A30E68"/>
    <w:rsid w:val="00A31933"/>
    <w:rsid w:val="00A34AA0"/>
    <w:rsid w:val="00A41FE2"/>
    <w:rsid w:val="00A47948"/>
    <w:rsid w:val="00A56946"/>
    <w:rsid w:val="00A63B8C"/>
    <w:rsid w:val="00A715F8"/>
    <w:rsid w:val="00A77F6F"/>
    <w:rsid w:val="00A831FD"/>
    <w:rsid w:val="00A850A2"/>
    <w:rsid w:val="00A91FA3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86F0B"/>
    <w:rsid w:val="00B93893"/>
    <w:rsid w:val="00BA1927"/>
    <w:rsid w:val="00BA612E"/>
    <w:rsid w:val="00BA7E0A"/>
    <w:rsid w:val="00BC21A1"/>
    <w:rsid w:val="00BC3B53"/>
    <w:rsid w:val="00BC3B96"/>
    <w:rsid w:val="00BC4AE3"/>
    <w:rsid w:val="00BE3F88"/>
    <w:rsid w:val="00BE4756"/>
    <w:rsid w:val="00BE5ED9"/>
    <w:rsid w:val="00BE7B41"/>
    <w:rsid w:val="00BF0D00"/>
    <w:rsid w:val="00C15A91"/>
    <w:rsid w:val="00C1791B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17C3"/>
    <w:rsid w:val="00D75D72"/>
    <w:rsid w:val="00D77870"/>
    <w:rsid w:val="00D80CCE"/>
    <w:rsid w:val="00D87D03"/>
    <w:rsid w:val="00D95C88"/>
    <w:rsid w:val="00D96DF2"/>
    <w:rsid w:val="00D97B2E"/>
    <w:rsid w:val="00DB36FE"/>
    <w:rsid w:val="00DB533A"/>
    <w:rsid w:val="00DD66F2"/>
    <w:rsid w:val="00DD6FD6"/>
    <w:rsid w:val="00DE3FE0"/>
    <w:rsid w:val="00DE578A"/>
    <w:rsid w:val="00DF2583"/>
    <w:rsid w:val="00DF54D9"/>
    <w:rsid w:val="00E01A59"/>
    <w:rsid w:val="00E10DC6"/>
    <w:rsid w:val="00E11F8E"/>
    <w:rsid w:val="00E21DE3"/>
    <w:rsid w:val="00E3731D"/>
    <w:rsid w:val="00E51469"/>
    <w:rsid w:val="00E634E3"/>
    <w:rsid w:val="00E77F89"/>
    <w:rsid w:val="00E80E71"/>
    <w:rsid w:val="00E850D3"/>
    <w:rsid w:val="00E876B9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F00F54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2BE8"/>
    <w:rsid w:val="00FC3165"/>
    <w:rsid w:val="00FC36AB"/>
    <w:rsid w:val="00FC7F66"/>
    <w:rsid w:val="00FE1CB6"/>
    <w:rsid w:val="00FE486B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87E821D"/>
  <w15:chartTrackingRefBased/>
  <w15:docId w15:val="{57427293-B51F-4B0D-97A6-4F01B2A0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023E9A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023E9A"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nba.nl%2Fglobalassets%2Fthemas%2Fthema-controleprotocollen%2Fandere-organisaties%2Fpredicaat-koninklijk-en-hofleverancier%2Faccountantsprotocol-voor-de-aanvraag-van-het-predicaat-koninklijk-en-hofleverancier.pdf&amp;data=02%7C01%7Chm.vanden.berg%40pzh.nl%7Cf6c1b0e2ab8b43b3abff08d7dacf46c3%7C6d99bc288f284a73a50163a8e1eb3040%7C1%7C1%7C637218456983453559&amp;sdata=HpRUB1WuJSJkJ1H8u49uWn3ViQZScJSkvGmUfuVbDrQ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Accountantsverklaring</vt:lpstr>
    </vt:vector>
  </TitlesOfParts>
  <Company>Ministerie van Economische Zaken</Company>
  <LinksUpToDate>false</LinksUpToDate>
  <CharactersWithSpaces>1763</CharactersWithSpaces>
  <SharedDoc>false</SharedDoc>
  <HLinks>
    <vt:vector size="6" baseType="variant">
      <vt:variant>
        <vt:i4>7143530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www.nba.nl%2Fglobalassets%2Fthemas%2Fthema-controleprotocollen%2Fandere-organisaties%2Fpredicaat-koninklijk-en-hofleverancier%2Faccountantsprotocol-voor-de-aanvraag-van-het-predicaat-koninklijk-en-hofleverancier.pdf&amp;data=02%7C01%7Chm.vanden.berg%40pzh.nl%7Cf6c1b0e2ab8b43b3abff08d7dacf46c3%7C6d99bc288f284a73a50163a8e1eb3040%7C1%7C1%7C637218456983453559&amp;sdata=HpRUB1WuJSJkJ1H8u49uWn3ViQZScJSkvGmUfuVbDrQ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Accountantsverklaring</dc:title>
  <dc:subject/>
  <dc:creator>jankersmit</dc:creator>
  <cp:keywords/>
  <dc:description/>
  <cp:lastModifiedBy>Miranda Steijger</cp:lastModifiedBy>
  <cp:revision>2</cp:revision>
  <cp:lastPrinted>2008-07-25T15:17:00Z</cp:lastPrinted>
  <dcterms:created xsi:type="dcterms:W3CDTF">2023-04-17T13:11:00Z</dcterms:created>
  <dcterms:modified xsi:type="dcterms:W3CDTF">2023-04-17T13:11:00Z</dcterms:modified>
</cp:coreProperties>
</file>