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6DEE" w14:textId="2688CA06" w:rsidR="001E4088" w:rsidRPr="001E4088" w:rsidRDefault="001E4088" w:rsidP="001E4088">
      <w:pPr>
        <w:rPr>
          <w:b/>
          <w:bCs/>
        </w:rPr>
      </w:pPr>
      <w:r w:rsidRPr="001E4088">
        <w:rPr>
          <w:b/>
          <w:bCs/>
        </w:rPr>
        <w:t xml:space="preserve">Besluit van gedeputeerde staten van Zuid-Holland van </w:t>
      </w:r>
      <w:r>
        <w:rPr>
          <w:b/>
          <w:bCs/>
        </w:rPr>
        <w:t>19 juli 2025</w:t>
      </w:r>
      <w:r w:rsidRPr="001E4088">
        <w:rPr>
          <w:b/>
          <w:bCs/>
        </w:rPr>
        <w:t xml:space="preserve">, PZH-2025-875942950 (DOS-2022-0007510), tot wijziging van de Regeling </w:t>
      </w:r>
      <w:proofErr w:type="spellStart"/>
      <w:r w:rsidRPr="001E4088">
        <w:rPr>
          <w:b/>
          <w:bCs/>
        </w:rPr>
        <w:t>ontzorgingsprogramma’s</w:t>
      </w:r>
      <w:proofErr w:type="spellEnd"/>
      <w:r w:rsidRPr="001E4088">
        <w:rPr>
          <w:b/>
          <w:bCs/>
        </w:rPr>
        <w:t xml:space="preserve"> maatschappelijk vastgoed Zuid-Holland tweede tranche (Wijzigingsbesluit Regeling </w:t>
      </w:r>
      <w:proofErr w:type="spellStart"/>
      <w:r w:rsidRPr="001E4088">
        <w:rPr>
          <w:b/>
          <w:bCs/>
        </w:rPr>
        <w:t>ontzorgingsprogramma’s</w:t>
      </w:r>
      <w:proofErr w:type="spellEnd"/>
      <w:r w:rsidRPr="001E4088">
        <w:rPr>
          <w:b/>
          <w:bCs/>
        </w:rPr>
        <w:t xml:space="preserve"> maatschappelijk vastgoed Zuid-Holland tweede tranche)</w:t>
      </w:r>
    </w:p>
    <w:p w14:paraId="5D4B0E07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Gedeputeerde staten van Zuid-Holland,</w:t>
      </w:r>
    </w:p>
    <w:p w14:paraId="1CA6B539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Gelet op de Regeling specifieke uitkering ontzorgingsprogramma maatschappelijk vastgoed en de Regeling specifieke uitkering ontzorgingsprogramma maatschappelijk vastgoed tweede tranche;</w:t>
      </w:r>
    </w:p>
    <w:p w14:paraId="368FFF3B" w14:textId="5D1C303B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 xml:space="preserve">Overwegende dat het wenselijk is om de Regeling </w:t>
      </w:r>
      <w:proofErr w:type="spellStart"/>
      <w:r w:rsidRPr="002611B3">
        <w:rPr>
          <w:sz w:val="22"/>
          <w:szCs w:val="22"/>
        </w:rPr>
        <w:t>ontzorgingsprogramma’s</w:t>
      </w:r>
      <w:proofErr w:type="spellEnd"/>
      <w:r w:rsidRPr="002611B3">
        <w:rPr>
          <w:sz w:val="22"/>
          <w:szCs w:val="22"/>
        </w:rPr>
        <w:t xml:space="preserve"> maatschappelijk vastgoed Zuid-Holland tweede tranche aan te passen vanwege het opnemen van een nieuwe aanvraagperiode en het </w:t>
      </w:r>
      <w:r w:rsidR="009A7C76">
        <w:rPr>
          <w:sz w:val="22"/>
          <w:szCs w:val="22"/>
        </w:rPr>
        <w:t>verlagen</w:t>
      </w:r>
      <w:r w:rsidRPr="002611B3">
        <w:rPr>
          <w:sz w:val="22"/>
          <w:szCs w:val="22"/>
        </w:rPr>
        <w:t xml:space="preserve"> van de beschikbaarheid van het aantal </w:t>
      </w:r>
      <w:proofErr w:type="spellStart"/>
      <w:r w:rsidRPr="002611B3">
        <w:rPr>
          <w:sz w:val="22"/>
          <w:szCs w:val="22"/>
        </w:rPr>
        <w:t>ontzorgingsprogramma’s</w:t>
      </w:r>
      <w:proofErr w:type="spellEnd"/>
      <w:r w:rsidRPr="002611B3">
        <w:rPr>
          <w:sz w:val="22"/>
          <w:szCs w:val="22"/>
        </w:rPr>
        <w:t>;</w:t>
      </w:r>
    </w:p>
    <w:p w14:paraId="0F073055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Besluiten:</w:t>
      </w:r>
    </w:p>
    <w:p w14:paraId="2693C325" w14:textId="77777777" w:rsidR="001E4088" w:rsidRPr="002611B3" w:rsidRDefault="001E4088" w:rsidP="001E4088">
      <w:pPr>
        <w:rPr>
          <w:b/>
          <w:bCs/>
          <w:sz w:val="22"/>
          <w:szCs w:val="22"/>
        </w:rPr>
      </w:pPr>
      <w:r w:rsidRPr="002611B3">
        <w:rPr>
          <w:b/>
          <w:bCs/>
          <w:sz w:val="22"/>
          <w:szCs w:val="22"/>
        </w:rPr>
        <w:t>Artikel I</w:t>
      </w:r>
    </w:p>
    <w:p w14:paraId="0DB22475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 xml:space="preserve">De regeling </w:t>
      </w:r>
      <w:proofErr w:type="spellStart"/>
      <w:r w:rsidRPr="002611B3">
        <w:rPr>
          <w:sz w:val="22"/>
          <w:szCs w:val="22"/>
        </w:rPr>
        <w:t>ontzorgingsprogramma’s</w:t>
      </w:r>
      <w:proofErr w:type="spellEnd"/>
      <w:r w:rsidRPr="002611B3">
        <w:rPr>
          <w:sz w:val="22"/>
          <w:szCs w:val="22"/>
        </w:rPr>
        <w:t xml:space="preserve"> maatschappelijk vastgoed Zuid-Holland tweede tranche wordt als volgt gewijzigd:</w:t>
      </w:r>
    </w:p>
    <w:p w14:paraId="1387802D" w14:textId="77777777" w:rsidR="001E4088" w:rsidRPr="002611B3" w:rsidRDefault="001E4088" w:rsidP="001E4088">
      <w:pPr>
        <w:rPr>
          <w:b/>
          <w:bCs/>
          <w:sz w:val="22"/>
          <w:szCs w:val="22"/>
        </w:rPr>
      </w:pPr>
      <w:r w:rsidRPr="002611B3">
        <w:rPr>
          <w:b/>
          <w:bCs/>
          <w:sz w:val="22"/>
          <w:szCs w:val="22"/>
        </w:rPr>
        <w:t>A.</w:t>
      </w:r>
    </w:p>
    <w:p w14:paraId="3AEDCC6A" w14:textId="614F2EA7" w:rsidR="001E4088" w:rsidRPr="002611B3" w:rsidRDefault="001E4088" w:rsidP="001E4088">
      <w:pPr>
        <w:rPr>
          <w:b/>
          <w:bCs/>
          <w:sz w:val="22"/>
          <w:szCs w:val="22"/>
        </w:rPr>
      </w:pPr>
      <w:r w:rsidRPr="002611B3">
        <w:rPr>
          <w:sz w:val="22"/>
          <w:szCs w:val="22"/>
        </w:rPr>
        <w:t xml:space="preserve">In artikel 5 (Aanvraagperiode) van de Beleidsregel </w:t>
      </w:r>
      <w:proofErr w:type="spellStart"/>
      <w:r w:rsidRPr="002611B3">
        <w:rPr>
          <w:sz w:val="22"/>
          <w:szCs w:val="22"/>
        </w:rPr>
        <w:t>ontzorgingsprogramma’s</w:t>
      </w:r>
      <w:proofErr w:type="spellEnd"/>
      <w:r w:rsidRPr="002611B3">
        <w:rPr>
          <w:sz w:val="22"/>
          <w:szCs w:val="22"/>
        </w:rPr>
        <w:t xml:space="preserve"> maatschappelijk vastgoed Zuid-Holland tweede tranche wordt “30 juni 2025” vervangen door: “31 december 2026”.</w:t>
      </w:r>
    </w:p>
    <w:p w14:paraId="501D2B16" w14:textId="59FFF31E" w:rsidR="001E4088" w:rsidRPr="002611B3" w:rsidRDefault="001E4088" w:rsidP="001E4088">
      <w:pPr>
        <w:rPr>
          <w:sz w:val="22"/>
          <w:szCs w:val="22"/>
        </w:rPr>
      </w:pPr>
      <w:r w:rsidRPr="002611B3">
        <w:rPr>
          <w:b/>
          <w:bCs/>
          <w:sz w:val="22"/>
          <w:szCs w:val="22"/>
        </w:rPr>
        <w:t>B.</w:t>
      </w:r>
    </w:p>
    <w:p w14:paraId="41C094A0" w14:textId="7A5CAB1B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 xml:space="preserve">In artikel 6, tweede lid, wordt “76 </w:t>
      </w:r>
      <w:proofErr w:type="spellStart"/>
      <w:r w:rsidRPr="002611B3">
        <w:rPr>
          <w:sz w:val="22"/>
          <w:szCs w:val="22"/>
        </w:rPr>
        <w:t>ontzorgingsprogramma’s</w:t>
      </w:r>
      <w:proofErr w:type="spellEnd"/>
      <w:r w:rsidRPr="002611B3">
        <w:rPr>
          <w:sz w:val="22"/>
          <w:szCs w:val="22"/>
        </w:rPr>
        <w:t xml:space="preserve">” vervangen door “40 </w:t>
      </w:r>
      <w:proofErr w:type="spellStart"/>
      <w:r w:rsidRPr="002611B3">
        <w:rPr>
          <w:sz w:val="22"/>
          <w:szCs w:val="22"/>
        </w:rPr>
        <w:t>ontzorgingsprogramma’s</w:t>
      </w:r>
      <w:proofErr w:type="spellEnd"/>
      <w:r w:rsidRPr="002611B3">
        <w:rPr>
          <w:sz w:val="22"/>
          <w:szCs w:val="22"/>
        </w:rPr>
        <w:t>”.</w:t>
      </w:r>
    </w:p>
    <w:p w14:paraId="0171C6D5" w14:textId="77777777" w:rsidR="001E4088" w:rsidRPr="002611B3" w:rsidRDefault="001E4088" w:rsidP="001E4088">
      <w:pPr>
        <w:rPr>
          <w:b/>
          <w:bCs/>
          <w:sz w:val="22"/>
          <w:szCs w:val="22"/>
        </w:rPr>
      </w:pPr>
      <w:r w:rsidRPr="002611B3">
        <w:rPr>
          <w:b/>
          <w:bCs/>
          <w:sz w:val="22"/>
          <w:szCs w:val="22"/>
        </w:rPr>
        <w:t>Artikel II</w:t>
      </w:r>
    </w:p>
    <w:p w14:paraId="04E59B2B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Dit besluit treedt in werking met ingang van de dag na de datum van uitgifte van het Provinciaal Blad waarin dit besluit wordt geplaatst.</w:t>
      </w:r>
    </w:p>
    <w:p w14:paraId="777E8687" w14:textId="77777777" w:rsidR="001E4088" w:rsidRPr="002611B3" w:rsidRDefault="001E4088" w:rsidP="001E4088">
      <w:pPr>
        <w:rPr>
          <w:sz w:val="22"/>
          <w:szCs w:val="22"/>
        </w:rPr>
      </w:pPr>
    </w:p>
    <w:p w14:paraId="4BFBE070" w14:textId="0F2C41BC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Den Haag, 19 juli 2025</w:t>
      </w:r>
    </w:p>
    <w:p w14:paraId="169E1788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Gedeputeerde staten van Zuid-Holland</w:t>
      </w:r>
    </w:p>
    <w:p w14:paraId="010105E2" w14:textId="77777777" w:rsidR="001E4088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>drs. M.J.A. van Bijnen MBA, secretaris</w:t>
      </w:r>
    </w:p>
    <w:p w14:paraId="33D4E1F8" w14:textId="0AAF3E13" w:rsidR="009A29EB" w:rsidRPr="002611B3" w:rsidRDefault="001E4088" w:rsidP="001E4088">
      <w:pPr>
        <w:rPr>
          <w:sz w:val="22"/>
          <w:szCs w:val="22"/>
        </w:rPr>
      </w:pPr>
      <w:r w:rsidRPr="002611B3">
        <w:rPr>
          <w:sz w:val="22"/>
          <w:szCs w:val="22"/>
        </w:rPr>
        <w:t xml:space="preserve">M.E. van Leeuwen, </w:t>
      </w:r>
      <w:proofErr w:type="spellStart"/>
      <w:r w:rsidRPr="002611B3">
        <w:rPr>
          <w:sz w:val="22"/>
          <w:szCs w:val="22"/>
        </w:rPr>
        <w:t>plv</w:t>
      </w:r>
      <w:proofErr w:type="spellEnd"/>
      <w:r w:rsidRPr="002611B3">
        <w:rPr>
          <w:sz w:val="22"/>
          <w:szCs w:val="22"/>
        </w:rPr>
        <w:t>. voorzitter</w:t>
      </w:r>
    </w:p>
    <w:sectPr w:rsidR="009A29EB" w:rsidRPr="0026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88"/>
    <w:rsid w:val="000658A2"/>
    <w:rsid w:val="000958CF"/>
    <w:rsid w:val="000B5439"/>
    <w:rsid w:val="001E4088"/>
    <w:rsid w:val="002611B3"/>
    <w:rsid w:val="00400E81"/>
    <w:rsid w:val="009A29EB"/>
    <w:rsid w:val="009A7C76"/>
    <w:rsid w:val="00E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7370"/>
  <w15:chartTrackingRefBased/>
  <w15:docId w15:val="{C48063E9-1B77-4928-824F-0BDD3431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4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0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0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0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0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0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0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0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0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0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d99bc28-8f28-4a73-a501-63a8e1eb3040}" enabled="0" method="" siteId="{6d99bc28-8f28-4a73-a501-63a8e1eb30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de Gooijer</dc:creator>
  <cp:keywords/>
  <dc:description/>
  <cp:lastModifiedBy>Mariska Sieslieng</cp:lastModifiedBy>
  <cp:revision>2</cp:revision>
  <dcterms:created xsi:type="dcterms:W3CDTF">2025-08-12T09:45:00Z</dcterms:created>
  <dcterms:modified xsi:type="dcterms:W3CDTF">2025-08-12T09:45:00Z</dcterms:modified>
</cp:coreProperties>
</file>